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eceba" w14:textId="5dece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2016 жылғы 23 желтоқсандағы № 7-1 "2017-2019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2017 жылғы 10 қазандағы № 12-1 шешімі. Батыс Қазақстан облысының Әділет департаментінде 2017 жылғы 20 қазанда № 4922 болып тіркелді. Күші жойылды - Батыс Қазақстан облысы Бөкей ордасы аудандық мәслихатының 2018 жылғы 30 наурыздағы № 14-6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аудандық мәслихатының 30.03.2018 </w:t>
      </w:r>
      <w:r>
        <w:rPr>
          <w:rFonts w:ascii="Times New Roman"/>
          <w:b w:val="false"/>
          <w:i w:val="false"/>
          <w:color w:val="ff0000"/>
          <w:sz w:val="28"/>
        </w:rPr>
        <w:t>№ 14-6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2016 жылғы 23 желтоқсандағы № 7-1 "2017 – 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4653 тіркелген, 2017 жылғы 20 қаңтардағы Қазақстан Республикасының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2017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3 563 173 мың теңге:</w:t>
      </w:r>
    </w:p>
    <w:bookmarkEnd w:id="3"/>
    <w:bookmarkStart w:name="z8" w:id="4"/>
    <w:p>
      <w:pPr>
        <w:spacing w:after="0"/>
        <w:ind w:left="0"/>
        <w:jc w:val="both"/>
      </w:pPr>
      <w:r>
        <w:rPr>
          <w:rFonts w:ascii="Times New Roman"/>
          <w:b w:val="false"/>
          <w:i w:val="false"/>
          <w:color w:val="000000"/>
          <w:sz w:val="28"/>
        </w:rPr>
        <w:t>
      салықтық түсімдер – 297 601 мың теңге;</w:t>
      </w:r>
    </w:p>
    <w:bookmarkEnd w:id="4"/>
    <w:bookmarkStart w:name="z9" w:id="5"/>
    <w:p>
      <w:pPr>
        <w:spacing w:after="0"/>
        <w:ind w:left="0"/>
        <w:jc w:val="both"/>
      </w:pPr>
      <w:r>
        <w:rPr>
          <w:rFonts w:ascii="Times New Roman"/>
          <w:b w:val="false"/>
          <w:i w:val="false"/>
          <w:color w:val="000000"/>
          <w:sz w:val="28"/>
        </w:rPr>
        <w:t>
      салықтық емес түсімдер – 2 294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150 мың теңге;</w:t>
      </w:r>
    </w:p>
    <w:bookmarkEnd w:id="6"/>
    <w:bookmarkStart w:name="z11" w:id="7"/>
    <w:p>
      <w:pPr>
        <w:spacing w:after="0"/>
        <w:ind w:left="0"/>
        <w:jc w:val="both"/>
      </w:pPr>
      <w:r>
        <w:rPr>
          <w:rFonts w:ascii="Times New Roman"/>
          <w:b w:val="false"/>
          <w:i w:val="false"/>
          <w:color w:val="000000"/>
          <w:sz w:val="28"/>
        </w:rPr>
        <w:t>
      трансферттер түсімі – 3 263 128 мың теңге;</w:t>
      </w:r>
    </w:p>
    <w:bookmarkEnd w:id="7"/>
    <w:bookmarkStart w:name="z12" w:id="8"/>
    <w:p>
      <w:pPr>
        <w:spacing w:after="0"/>
        <w:ind w:left="0"/>
        <w:jc w:val="both"/>
      </w:pPr>
      <w:r>
        <w:rPr>
          <w:rFonts w:ascii="Times New Roman"/>
          <w:b w:val="false"/>
          <w:i w:val="false"/>
          <w:color w:val="000000"/>
          <w:sz w:val="28"/>
        </w:rPr>
        <w:t>
      2) шығындар – 3 627 632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24 899 мың теңге:</w:t>
      </w:r>
    </w:p>
    <w:bookmarkEnd w:id="9"/>
    <w:bookmarkStart w:name="z14" w:id="10"/>
    <w:p>
      <w:pPr>
        <w:spacing w:after="0"/>
        <w:ind w:left="0"/>
        <w:jc w:val="both"/>
      </w:pPr>
      <w:r>
        <w:rPr>
          <w:rFonts w:ascii="Times New Roman"/>
          <w:b w:val="false"/>
          <w:i w:val="false"/>
          <w:color w:val="000000"/>
          <w:sz w:val="28"/>
        </w:rPr>
        <w:t>
      бюджеттік кредиттер – 40 842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15 943 мың теңге;</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0 теңге: </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- 89 358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89 358 мың теңге:</w:t>
      </w:r>
    </w:p>
    <w:bookmarkEnd w:id="16"/>
    <w:bookmarkStart w:name="z21" w:id="17"/>
    <w:p>
      <w:pPr>
        <w:spacing w:after="0"/>
        <w:ind w:left="0"/>
        <w:jc w:val="both"/>
      </w:pPr>
      <w:r>
        <w:rPr>
          <w:rFonts w:ascii="Times New Roman"/>
          <w:b w:val="false"/>
          <w:i w:val="false"/>
          <w:color w:val="000000"/>
          <w:sz w:val="28"/>
        </w:rPr>
        <w:t xml:space="preserve">
      қарыздар түсімі – 40 842 мың теңге; </w:t>
      </w:r>
    </w:p>
    <w:bookmarkEnd w:id="17"/>
    <w:bookmarkStart w:name="z22" w:id="18"/>
    <w:p>
      <w:pPr>
        <w:spacing w:after="0"/>
        <w:ind w:left="0"/>
        <w:jc w:val="both"/>
      </w:pPr>
      <w:r>
        <w:rPr>
          <w:rFonts w:ascii="Times New Roman"/>
          <w:b w:val="false"/>
          <w:i w:val="false"/>
          <w:color w:val="000000"/>
          <w:sz w:val="28"/>
        </w:rPr>
        <w:t xml:space="preserve">
      қарыздарды өтеу – 15 943 мың теңге; </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64 459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Бөкей ордасы аудандық мәслихатының аппарат басшысы (А.Хайруллин)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21"/>
    <w:bookmarkStart w:name="z26" w:id="22"/>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Н.Тажмұратов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Е.Таңатов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10  қазандағы</w:t>
            </w:r>
            <w:r>
              <w:br/>
            </w:r>
            <w:r>
              <w:rPr>
                <w:rFonts w:ascii="Times New Roman"/>
                <w:b w:val="false"/>
                <w:i w:val="false"/>
                <w:color w:val="000000"/>
                <w:sz w:val="20"/>
              </w:rPr>
              <w:t>№ 12-1 Бөкей ордасы аудандық</w:t>
            </w:r>
            <w:r>
              <w:br/>
            </w:r>
            <w:r>
              <w:rPr>
                <w:rFonts w:ascii="Times New Roman"/>
                <w:b w:val="false"/>
                <w:i w:val="false"/>
                <w:color w:val="000000"/>
                <w:sz w:val="20"/>
              </w:rPr>
              <w:t>мәслихаттың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w:t>
            </w:r>
            <w:r>
              <w:br/>
            </w:r>
            <w:r>
              <w:rPr>
                <w:rFonts w:ascii="Times New Roman"/>
                <w:b w:val="false"/>
                <w:i w:val="false"/>
                <w:color w:val="000000"/>
                <w:sz w:val="20"/>
              </w:rPr>
              <w:t>№ 7-1 Бөкей ордасы аудандық</w:t>
            </w:r>
            <w:r>
              <w:br/>
            </w:r>
            <w:r>
              <w:rPr>
                <w:rFonts w:ascii="Times New Roman"/>
                <w:b w:val="false"/>
                <w:i w:val="false"/>
                <w:color w:val="000000"/>
                <w:sz w:val="20"/>
              </w:rPr>
              <w:t>мәслихаттың шешіміне</w:t>
            </w:r>
            <w:r>
              <w:br/>
            </w:r>
            <w:r>
              <w:rPr>
                <w:rFonts w:ascii="Times New Roman"/>
                <w:b w:val="false"/>
                <w:i w:val="false"/>
                <w:color w:val="000000"/>
                <w:sz w:val="20"/>
              </w:rPr>
              <w:t>1-қосымша</w:t>
            </w:r>
          </w:p>
        </w:tc>
      </w:tr>
    </w:tbl>
    <w:bookmarkStart w:name="z31" w:id="23"/>
    <w:p>
      <w:pPr>
        <w:spacing w:after="0"/>
        <w:ind w:left="0"/>
        <w:jc w:val="left"/>
      </w:pPr>
      <w:r>
        <w:rPr>
          <w:rFonts w:ascii="Times New Roman"/>
          <w:b/>
          <w:i w:val="false"/>
          <w:color w:val="000000"/>
        </w:rPr>
        <w:t xml:space="preserve"> 2017 жылға арналған аудандық бюджет</w:t>
      </w:r>
    </w:p>
    <w:bookmarkEnd w:id="23"/>
    <w:bookmarkStart w:name="z32" w:id="24"/>
    <w:p>
      <w:pPr>
        <w:spacing w:after="0"/>
        <w:ind w:left="0"/>
        <w:jc w:val="both"/>
      </w:pPr>
      <w:r>
        <w:rPr>
          <w:rFonts w:ascii="Times New Roman"/>
          <w:b w:val="false"/>
          <w:i w:val="false"/>
          <w:color w:val="000000"/>
          <w:sz w:val="28"/>
        </w:rPr>
        <w:t>
      (мың теңге)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800"/>
        <w:gridCol w:w="1087"/>
        <w:gridCol w:w="1087"/>
        <w:gridCol w:w="6009"/>
        <w:gridCol w:w="25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3 563 173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297 601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3 263 128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3 263 128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3 263 128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3 627 632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256 162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1 866 487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1 559 736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1 463 714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1 365 044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660 394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606 632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576 353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576 353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306 513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- 89 358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