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a199" w14:textId="49ba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23 қарашадағы № 20-3 шешімі. Батыс Қазақстан облысының Әділет департаментінде 2017 жылғы 30 қарашада № 4970 болып тіркелді. Күші жойылды - Батыс Қазақстан облысы Бөрлі аудандық мәслихатының 2019 жылғы 19 наурыздағы № 37-6</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19.03.2019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коммуналдық меншік саласында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"Бөрлі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 4775 болып тіркелген) бұйрығы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 128-ө "Қауіпті қалдықтар паспортының нысанын бекіту туралы" (Қазақстан Республикасы Әділет Министрлігінде 2007 жылғы 11 маусымда № 4720 болып тіркелген) бұйрығымен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Бөрлі ауданы әкімдігімен Бөрлі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Бөрлі ауданының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Бөрлі ауданы әкімдігінің интернет-ресурсында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Бөрлі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Бөрлі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1 - қосымша</w:t>
            </w:r>
          </w:p>
        </w:tc>
      </w:tr>
    </w:tbl>
    <w:bookmarkStart w:name="z91" w:id="84"/>
    <w:p>
      <w:pPr>
        <w:spacing w:after="0"/>
        <w:ind w:left="0"/>
        <w:jc w:val="both"/>
      </w:pPr>
      <w:r>
        <w:rPr>
          <w:rFonts w:ascii="Times New Roman"/>
          <w:b w:val="false"/>
          <w:i w:val="false"/>
          <w:color w:val="000000"/>
          <w:sz w:val="28"/>
        </w:rPr>
        <w:t>
      Нысан</w:t>
      </w:r>
    </w:p>
    <w:bookmarkEnd w:id="84"/>
    <w:bookmarkStart w:name="z92" w:id="85"/>
    <w:p>
      <w:pPr>
        <w:spacing w:after="0"/>
        <w:ind w:left="0"/>
        <w:jc w:val="both"/>
      </w:pPr>
      <w:r>
        <w:rPr>
          <w:rFonts w:ascii="Times New Roman"/>
          <w:b w:val="false"/>
          <w:i w:val="false"/>
          <w:color w:val="000000"/>
          <w:sz w:val="28"/>
        </w:rPr>
        <w:t xml:space="preserve">
      </w:t>
      </w:r>
      <w:r>
        <w:rPr>
          <w:rFonts w:ascii="Times New Roman"/>
          <w:b/>
          <w:i w:val="false"/>
          <w:color w:val="000000"/>
          <w:sz w:val="28"/>
        </w:rPr>
        <w:t>Иесіз қалдықтарды коммуналдық меншікке беру туралы акті</w:t>
      </w:r>
    </w:p>
    <w:bookmarkEnd w:id="85"/>
    <w:bookmarkStart w:name="z93" w:id="86"/>
    <w:p>
      <w:pPr>
        <w:spacing w:after="0"/>
        <w:ind w:left="0"/>
        <w:jc w:val="both"/>
      </w:pPr>
      <w:r>
        <w:rPr>
          <w:rFonts w:ascii="Times New Roman"/>
          <w:b w:val="false"/>
          <w:i w:val="false"/>
          <w:color w:val="000000"/>
          <w:sz w:val="28"/>
        </w:rPr>
        <w:t xml:space="preserve">
      20__жылғы "___"________________ _________________________________ </w:t>
      </w:r>
    </w:p>
    <w:bookmarkEnd w:id="86"/>
    <w:bookmarkStart w:name="z94" w:id="87"/>
    <w:p>
      <w:pPr>
        <w:spacing w:after="0"/>
        <w:ind w:left="0"/>
        <w:jc w:val="both"/>
      </w:pPr>
      <w:r>
        <w:rPr>
          <w:rFonts w:ascii="Times New Roman"/>
          <w:b w:val="false"/>
          <w:i w:val="false"/>
          <w:color w:val="000000"/>
          <w:sz w:val="28"/>
        </w:rPr>
        <w:t>
      (жасалған уақыты) (акт жасалған орын)</w:t>
      </w:r>
    </w:p>
    <w:bookmarkEnd w:id="87"/>
    <w:bookmarkStart w:name="z95" w:id="88"/>
    <w:p>
      <w:pPr>
        <w:spacing w:after="0"/>
        <w:ind w:left="0"/>
        <w:jc w:val="both"/>
      </w:pPr>
      <w:r>
        <w:rPr>
          <w:rFonts w:ascii="Times New Roman"/>
          <w:b w:val="false"/>
          <w:i w:val="false"/>
          <w:color w:val="000000"/>
          <w:sz w:val="28"/>
        </w:rPr>
        <w:t>
      Комиссия құрамында</w:t>
      </w:r>
    </w:p>
    <w:bookmarkEnd w:id="88"/>
    <w:bookmarkStart w:name="z96" w:id="89"/>
    <w:p>
      <w:pPr>
        <w:spacing w:after="0"/>
        <w:ind w:left="0"/>
        <w:jc w:val="both"/>
      </w:pPr>
      <w:r>
        <w:rPr>
          <w:rFonts w:ascii="Times New Roman"/>
          <w:b w:val="false"/>
          <w:i w:val="false"/>
          <w:color w:val="000000"/>
          <w:sz w:val="28"/>
        </w:rPr>
        <w:t>
      ______________________________________________________________________________________________________________________20____ жылғы "____" ____________</w:t>
      </w:r>
    </w:p>
    <w:bookmarkEnd w:id="89"/>
    <w:bookmarkStart w:name="z97" w:id="90"/>
    <w:p>
      <w:pPr>
        <w:spacing w:after="0"/>
        <w:ind w:left="0"/>
        <w:jc w:val="both"/>
      </w:pPr>
      <w:r>
        <w:rPr>
          <w:rFonts w:ascii="Times New Roman"/>
          <w:b w:val="false"/>
          <w:i w:val="false"/>
          <w:color w:val="000000"/>
          <w:sz w:val="28"/>
        </w:rPr>
        <w:t>
      № _____ сот шешiмiнiң негiзiнде коммуналдық меншiкке мынадай құрамдағы: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543"/>
        <w:gridCol w:w="2904"/>
        <w:gridCol w:w="914"/>
        <w:gridCol w:w="302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 – күйі туралы түсіндірме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91"/>
    <w:bookmarkStart w:name="z99" w:id="92"/>
    <w:p>
      <w:pPr>
        <w:spacing w:after="0"/>
        <w:ind w:left="0"/>
        <w:jc w:val="both"/>
      </w:pPr>
      <w:r>
        <w:rPr>
          <w:rFonts w:ascii="Times New Roman"/>
          <w:b w:val="false"/>
          <w:i w:val="false"/>
          <w:color w:val="000000"/>
          <w:sz w:val="28"/>
        </w:rPr>
        <w:t>
      Комиссия мүшелерi (Т.А.Ә., қолы)</w:t>
      </w:r>
    </w:p>
    <w:bookmarkEnd w:id="92"/>
    <w:bookmarkStart w:name="z100" w:id="93"/>
    <w:p>
      <w:pPr>
        <w:spacing w:after="0"/>
        <w:ind w:left="0"/>
        <w:jc w:val="both"/>
      </w:pPr>
      <w:r>
        <w:rPr>
          <w:rFonts w:ascii="Times New Roman"/>
          <w:b w:val="false"/>
          <w:i w:val="false"/>
          <w:color w:val="000000"/>
          <w:sz w:val="28"/>
        </w:rPr>
        <w:t>
      Мөрдің орны</w:t>
      </w:r>
    </w:p>
    <w:bookmarkEnd w:id="93"/>
    <w:bookmarkStart w:name="z101" w:id="9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2 - қосымша</w:t>
            </w:r>
          </w:p>
        </w:tc>
      </w:tr>
    </w:tbl>
    <w:bookmarkStart w:name="z103" w:id="95"/>
    <w:p>
      <w:pPr>
        <w:spacing w:after="0"/>
        <w:ind w:left="0"/>
        <w:jc w:val="both"/>
      </w:pPr>
      <w:r>
        <w:rPr>
          <w:rFonts w:ascii="Times New Roman"/>
          <w:b w:val="false"/>
          <w:i w:val="false"/>
          <w:color w:val="000000"/>
          <w:sz w:val="28"/>
        </w:rPr>
        <w:t>
      Нысан</w:t>
      </w:r>
    </w:p>
    <w:bookmarkEnd w:id="95"/>
    <w:bookmarkStart w:name="z104" w:id="96"/>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сату жөніндегі конкурсқа қатысуға өтінім</w:t>
      </w:r>
    </w:p>
    <w:bookmarkEnd w:id="96"/>
    <w:bookmarkStart w:name="z105" w:id="97"/>
    <w:p>
      <w:pPr>
        <w:spacing w:after="0"/>
        <w:ind w:left="0"/>
        <w:jc w:val="both"/>
      </w:pPr>
      <w:r>
        <w:rPr>
          <w:rFonts w:ascii="Times New Roman"/>
          <w:b w:val="false"/>
          <w:i w:val="false"/>
          <w:color w:val="000000"/>
          <w:sz w:val="28"/>
        </w:rPr>
        <w:t>
      1._________________________________________________________________</w:t>
      </w:r>
    </w:p>
    <w:bookmarkEnd w:id="97"/>
    <w:bookmarkStart w:name="z106" w:id="98"/>
    <w:p>
      <w:pPr>
        <w:spacing w:after="0"/>
        <w:ind w:left="0"/>
        <w:jc w:val="both"/>
      </w:pPr>
      <w:r>
        <w:rPr>
          <w:rFonts w:ascii="Times New Roman"/>
          <w:b w:val="false"/>
          <w:i w:val="false"/>
          <w:color w:val="000000"/>
          <w:sz w:val="28"/>
        </w:rPr>
        <w:t>
      өтініш берушінің атауы</w:t>
      </w:r>
    </w:p>
    <w:bookmarkEnd w:id="98"/>
    <w:bookmarkStart w:name="z107" w:id="99"/>
    <w:p>
      <w:pPr>
        <w:spacing w:after="0"/>
        <w:ind w:left="0"/>
        <w:jc w:val="both"/>
      </w:pPr>
      <w:r>
        <w:rPr>
          <w:rFonts w:ascii="Times New Roman"/>
          <w:b w:val="false"/>
          <w:i w:val="false"/>
          <w:color w:val="000000"/>
          <w:sz w:val="28"/>
        </w:rPr>
        <w:t>
      2._________________________________________________________________ өтініш берушінің заңды мекенжайы және негізгі қызмет орнының мекенжайы</w:t>
      </w:r>
    </w:p>
    <w:bookmarkEnd w:id="99"/>
    <w:bookmarkStart w:name="z108" w:id="100"/>
    <w:p>
      <w:pPr>
        <w:spacing w:after="0"/>
        <w:ind w:left="0"/>
        <w:jc w:val="both"/>
      </w:pPr>
      <w:r>
        <w:rPr>
          <w:rFonts w:ascii="Times New Roman"/>
          <w:b w:val="false"/>
          <w:i w:val="false"/>
          <w:color w:val="000000"/>
          <w:sz w:val="28"/>
        </w:rPr>
        <w:t>
      3.________________________________________________________________</w:t>
      </w:r>
    </w:p>
    <w:bookmarkEnd w:id="100"/>
    <w:bookmarkStart w:name="z109" w:id="101"/>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bookmarkEnd w:id="101"/>
    <w:bookmarkStart w:name="z110" w:id="102"/>
    <w:p>
      <w:pPr>
        <w:spacing w:after="0"/>
        <w:ind w:left="0"/>
        <w:jc w:val="both"/>
      </w:pPr>
      <w:r>
        <w:rPr>
          <w:rFonts w:ascii="Times New Roman"/>
          <w:b w:val="false"/>
          <w:i w:val="false"/>
          <w:color w:val="000000"/>
          <w:sz w:val="28"/>
        </w:rPr>
        <w:t>
      4._________________________________________________________________басшылары немесе заңды тұлғалар иелері және өтініш берушіні ұсынатын тұлғалар туралы мәлімет</w:t>
      </w:r>
    </w:p>
    <w:bookmarkEnd w:id="102"/>
    <w:bookmarkStart w:name="z111" w:id="103"/>
    <w:p>
      <w:pPr>
        <w:spacing w:after="0"/>
        <w:ind w:left="0"/>
        <w:jc w:val="both"/>
      </w:pPr>
      <w:r>
        <w:rPr>
          <w:rFonts w:ascii="Times New Roman"/>
          <w:b w:val="false"/>
          <w:i w:val="false"/>
          <w:color w:val="000000"/>
          <w:sz w:val="28"/>
        </w:rPr>
        <w:t>
      5._________________________________________________________________</w:t>
      </w:r>
    </w:p>
    <w:bookmarkEnd w:id="103"/>
    <w:bookmarkStart w:name="z112" w:id="104"/>
    <w:p>
      <w:pPr>
        <w:spacing w:after="0"/>
        <w:ind w:left="0"/>
        <w:jc w:val="both"/>
      </w:pPr>
      <w:r>
        <w:rPr>
          <w:rFonts w:ascii="Times New Roman"/>
          <w:b w:val="false"/>
          <w:i w:val="false"/>
          <w:color w:val="000000"/>
          <w:sz w:val="28"/>
        </w:rPr>
        <w:t>
      Бөрлі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p>
    <w:bookmarkEnd w:id="104"/>
    <w:bookmarkStart w:name="z113" w:id="105"/>
    <w:p>
      <w:pPr>
        <w:spacing w:after="0"/>
        <w:ind w:left="0"/>
        <w:jc w:val="both"/>
      </w:pPr>
      <w:r>
        <w:rPr>
          <w:rFonts w:ascii="Times New Roman"/>
          <w:b w:val="false"/>
          <w:i w:val="false"/>
          <w:color w:val="000000"/>
          <w:sz w:val="28"/>
        </w:rPr>
        <w:t>
      ________________________ ____________ ______________________</w:t>
      </w:r>
    </w:p>
    <w:bookmarkEnd w:id="105"/>
    <w:bookmarkStart w:name="z114" w:id="106"/>
    <w:p>
      <w:pPr>
        <w:spacing w:after="0"/>
        <w:ind w:left="0"/>
        <w:jc w:val="both"/>
      </w:pPr>
      <w:r>
        <w:rPr>
          <w:rFonts w:ascii="Times New Roman"/>
          <w:b w:val="false"/>
          <w:i w:val="false"/>
          <w:color w:val="000000"/>
          <w:sz w:val="28"/>
        </w:rPr>
        <w:t>
      (бөлімнің атауы)                     (қолы)              (Т.А.Ә.)</w:t>
      </w:r>
    </w:p>
    <w:bookmarkEnd w:id="106"/>
    <w:bookmarkStart w:name="z115" w:id="107"/>
    <w:p>
      <w:pPr>
        <w:spacing w:after="0"/>
        <w:ind w:left="0"/>
        <w:jc w:val="both"/>
      </w:pPr>
      <w:r>
        <w:rPr>
          <w:rFonts w:ascii="Times New Roman"/>
          <w:b w:val="false"/>
          <w:i w:val="false"/>
          <w:color w:val="000000"/>
          <w:sz w:val="28"/>
        </w:rPr>
        <w:t>
      Аббревиатураның толық жазылуы:</w:t>
      </w:r>
    </w:p>
    <w:bookmarkEnd w:id="107"/>
    <w:bookmarkStart w:name="z116" w:id="108"/>
    <w:p>
      <w:pPr>
        <w:spacing w:after="0"/>
        <w:ind w:left="0"/>
        <w:jc w:val="both"/>
      </w:pPr>
      <w:r>
        <w:rPr>
          <w:rFonts w:ascii="Times New Roman"/>
          <w:b w:val="false"/>
          <w:i w:val="false"/>
          <w:color w:val="000000"/>
          <w:sz w:val="28"/>
        </w:rPr>
        <w:t>
      Т.А.Ә. – тегі, аты, әкесінің аты.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