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43ff" w14:textId="2984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 Бударин ауылдық округі Бударин ауылы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Бударин ауылдық округі әкімінің 2017 жылғы 9 қаңтардағы № 1 шешімі. Батыс Қазақстан облысының Әділет департаментінде 2017 жылғы 25 қаңтарда № 4667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ветеринарлық бақылау және қадағалау комитетінің Ақжайық аудандық аумақтық инспекциясы" мемлекеттік мекемесінің бас мемлекеттік ветеринариялық-санитариялық инспекторының 2016 жылғы 12 желтоқсандағы № 655 ұсынысы негізінде Бударин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 Ақжайық ауданы Бударин ауылдық округі Бударин ауылы аумағында ұсақ мал арасында бруцеллез ауруы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Батыс Қазақстан облысы Ақжайық ауданы Бударин ауылдық округі әкімінің 2015 жылғы 16 қаңтардағы № 1 "Батыс Қазақстан облысы Ақжайық ауданы Бударин ауылдық округі Бударин ауылы аумағында шектеу іс-шараларын белгілеу туралы" (Нормативтік құқықтық актілерді тіркеу тізілімінде № 3795 тіркелген, 2015 жылғы 11 ақпанда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және Батыс Қазақстан облысы Ақжайық ауданы Бударин ауылдық округі әкімінің міндетін атқарушысының 2015 жылғы 16 қарашадағы № 15 "Ақжайық ауданы Бударин ауылдық округі әкімінің 2015 жылғы 16 қаңтардағы № 1 "Батыс Қазақстан облысы Ақжайық ауданы Бударин ауылдық округі Бударин ауылы аумағында шектеу іс-шараларын белгілеу туралы" шешіміне өзгеріс енгізу туралы" (Нормативтік құқықтық актілерді тіркеу тізілімінде № 4148 тіркелген, 2015 жылғы 30 қарашада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күштері жойылды деп танылсын.</w:t>
      </w:r>
    </w:p>
    <w:bookmarkEnd w:id="2"/>
    <w:bookmarkStart w:name="z6" w:id="3"/>
    <w:p>
      <w:pPr>
        <w:spacing w:after="0"/>
        <w:ind w:left="0"/>
        <w:jc w:val="both"/>
      </w:pPr>
      <w:r>
        <w:rPr>
          <w:rFonts w:ascii="Times New Roman"/>
          <w:b w:val="false"/>
          <w:i w:val="false"/>
          <w:color w:val="000000"/>
          <w:sz w:val="28"/>
        </w:rPr>
        <w:t>
      3. Бударин ауылдық округі әкімі аппаратының бас маманы (Е. Есеналиев)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Бударин ауылдық округі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Каирманов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