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e2d8e" w14:textId="79e2d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Акжайык ауданы бойынша 2018-2019 жылдарға арналған жайылымдарды басқару және оларды пайдалану жөніндегі жоспарын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Ақжайық аудандық мәслихатының 2017 жылғы 27 қазандағы № 13-1 шешімі. Батыс Қазақстан облысының Әділет департаментінде 2017 жылғы 21 қарашада № 4956 болып тіркелді. Күші жойылды - Батыс Қазақстан облысы Ақжайық аудандық мәслихатының 2018 жылғы 12 қазандағы № 25-4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Ақжайық аудандық мәслихатының 12.10.2018 </w:t>
      </w:r>
      <w:r>
        <w:rPr>
          <w:rFonts w:ascii="Times New Roman"/>
          <w:b w:val="false"/>
          <w:i w:val="false"/>
          <w:color w:val="ff0000"/>
          <w:sz w:val="28"/>
        </w:rPr>
        <w:t>№ 25-4</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2017 жылғы 20 ақпандағы </w:t>
      </w:r>
      <w:r>
        <w:rPr>
          <w:rFonts w:ascii="Times New Roman"/>
          <w:b w:val="false"/>
          <w:i w:val="false"/>
          <w:color w:val="000000"/>
          <w:sz w:val="28"/>
        </w:rPr>
        <w:t>"Жайылымдар туралы"</w:t>
      </w:r>
      <w:r>
        <w:rPr>
          <w:rFonts w:ascii="Times New Roman"/>
          <w:b w:val="false"/>
          <w:i w:val="false"/>
          <w:color w:val="000000"/>
          <w:sz w:val="28"/>
        </w:rPr>
        <w:t xml:space="preserve"> және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Заңдарына сәйкес Ақжайык аудандық мәслихаты</w:t>
      </w:r>
      <w:r>
        <w:rPr>
          <w:rFonts w:ascii="Times New Roman"/>
          <w:b/>
          <w:i w:val="false"/>
          <w:color w:val="000000"/>
          <w:sz w:val="28"/>
        </w:rPr>
        <w:t xml:space="preserve"> 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Осы шешімнің қосымшасына сәйкес Ақжайық ауданы бойынша 2018-2019 жылдарға арналған жайылымдарды басқару және оларды пайдалану жөніндегі </w:t>
      </w:r>
      <w:r>
        <w:rPr>
          <w:rFonts w:ascii="Times New Roman"/>
          <w:b w:val="false"/>
          <w:i w:val="false"/>
          <w:color w:val="000000"/>
          <w:sz w:val="28"/>
        </w:rPr>
        <w:t>жоспары</w:t>
      </w:r>
      <w:r>
        <w:rPr>
          <w:rFonts w:ascii="Times New Roman"/>
          <w:b w:val="false"/>
          <w:i w:val="false"/>
          <w:color w:val="000000"/>
          <w:sz w:val="28"/>
        </w:rPr>
        <w:t xml:space="preserve"> бекітілсін.</w:t>
      </w:r>
    </w:p>
    <w:bookmarkEnd w:id="1"/>
    <w:bookmarkStart w:name="z5" w:id="2"/>
    <w:p>
      <w:pPr>
        <w:spacing w:after="0"/>
        <w:ind w:left="0"/>
        <w:jc w:val="both"/>
      </w:pPr>
      <w:r>
        <w:rPr>
          <w:rFonts w:ascii="Times New Roman"/>
          <w:b w:val="false"/>
          <w:i w:val="false"/>
          <w:color w:val="000000"/>
          <w:sz w:val="28"/>
        </w:rPr>
        <w:t>
      2. Ақжайық аудандық мәслихаты аппаратының басшысына (А.Ашабаев) осы шешімнің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2"/>
    <w:bookmarkStart w:name="z6" w:id="3"/>
    <w:p>
      <w:pPr>
        <w:spacing w:after="0"/>
        <w:ind w:left="0"/>
        <w:jc w:val="both"/>
      </w:pPr>
      <w:r>
        <w:rPr>
          <w:rFonts w:ascii="Times New Roman"/>
          <w:b w:val="false"/>
          <w:i w:val="false"/>
          <w:color w:val="000000"/>
          <w:sz w:val="28"/>
        </w:rPr>
        <w:t>
      3. Осы шешім 2018 жылдың 1 қаңтарынан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төрайымы</w:t>
            </w:r>
            <w:r>
              <w:br/>
            </w:r>
            <w:r>
              <w:rPr>
                <w:rFonts w:ascii="Times New Roman"/>
                <w:b w:val="false"/>
                <w:i/>
                <w:color w:val="000000"/>
                <w:sz w:val="20"/>
              </w:rPr>
              <w:t>Мәслихат хатшысы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Р.СмирноваС.Сиражев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27 қазандағы</w:t>
            </w:r>
            <w:r>
              <w:br/>
            </w:r>
            <w:r>
              <w:rPr>
                <w:rFonts w:ascii="Times New Roman"/>
                <w:b w:val="false"/>
                <w:i w:val="false"/>
                <w:color w:val="000000"/>
                <w:sz w:val="20"/>
              </w:rPr>
              <w:t>№ 13-1</w:t>
            </w:r>
            <w:r>
              <w:br/>
            </w:r>
            <w:r>
              <w:rPr>
                <w:rFonts w:ascii="Times New Roman"/>
                <w:b w:val="false"/>
                <w:i w:val="false"/>
                <w:color w:val="000000"/>
                <w:sz w:val="20"/>
              </w:rPr>
              <w:t>Ақжайық аудандық</w:t>
            </w:r>
            <w:r>
              <w:br/>
            </w:r>
            <w:r>
              <w:rPr>
                <w:rFonts w:ascii="Times New Roman"/>
                <w:b w:val="false"/>
                <w:i w:val="false"/>
                <w:color w:val="000000"/>
                <w:sz w:val="20"/>
              </w:rPr>
              <w:t>мәслихатының</w:t>
            </w:r>
            <w:r>
              <w:br/>
            </w:r>
            <w:r>
              <w:rPr>
                <w:rFonts w:ascii="Times New Roman"/>
                <w:b w:val="false"/>
                <w:i w:val="false"/>
                <w:color w:val="000000"/>
                <w:sz w:val="20"/>
              </w:rPr>
              <w:t>шешімімен бекітілді</w:t>
            </w:r>
          </w:p>
        </w:tc>
      </w:tr>
    </w:tbl>
    <w:bookmarkStart w:name="z9" w:id="4"/>
    <w:p>
      <w:pPr>
        <w:spacing w:after="0"/>
        <w:ind w:left="0"/>
        <w:jc w:val="left"/>
      </w:pPr>
      <w:r>
        <w:rPr>
          <w:rFonts w:ascii="Times New Roman"/>
          <w:b/>
          <w:i w:val="false"/>
          <w:color w:val="000000"/>
        </w:rPr>
        <w:t xml:space="preserve"> Ақжайық ауданы бойынша 2018-2019 жылдарға арналған жайылымдарды басқару және оларды пайдалану жөніндегі жоспар</w:t>
      </w:r>
    </w:p>
    <w:bookmarkEnd w:id="4"/>
    <w:bookmarkStart w:name="z10" w:id="5"/>
    <w:p>
      <w:pPr>
        <w:spacing w:after="0"/>
        <w:ind w:left="0"/>
        <w:jc w:val="both"/>
      </w:pPr>
      <w:r>
        <w:rPr>
          <w:rFonts w:ascii="Times New Roman"/>
          <w:b w:val="false"/>
          <w:i w:val="false"/>
          <w:color w:val="000000"/>
          <w:sz w:val="28"/>
        </w:rPr>
        <w:t xml:space="preserve">
      Осы Ақжайық ауданы бойынша 2018-2019 жылдарға арналған жайылымдарды басқару және оларды пайдалану жөніндегі жоспар (бұдан әрі - Жоспар) Қазақстан Республикасының 2017 жылғы 20 ақпандағы </w:t>
      </w:r>
      <w:r>
        <w:rPr>
          <w:rFonts w:ascii="Times New Roman"/>
          <w:b w:val="false"/>
          <w:i w:val="false"/>
          <w:color w:val="000000"/>
          <w:sz w:val="28"/>
        </w:rPr>
        <w:t>"Жайылымдар туралы"</w:t>
      </w:r>
      <w:r>
        <w:rPr>
          <w:rFonts w:ascii="Times New Roman"/>
          <w:b w:val="false"/>
          <w:i w:val="false"/>
          <w:color w:val="000000"/>
          <w:sz w:val="28"/>
        </w:rPr>
        <w:t xml:space="preserve">,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Заңдарына, Қазақстан Республикасы Премьер-Министрінің орынбасары – Қазақстан Республикасы Ауыл шаруашылығы министрінің 2017 жылғы 24 сәуірдегі № 173 "Жайылымдарды ұтымды пайдалану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28 сәуір 2017 жылы № 15090 тіркелген), Қазақстан Республикасы Ауыл шаруашылығы министрінің 2015 жылғы 14 сәуірдегі № 3-3/332 "Жайылымдардың жалпы алаңына түсетін жүктеменің шекті рұқсат етілетін нормасын бекіту туралы</w:t>
      </w:r>
      <w:r>
        <w:rPr>
          <w:rFonts w:ascii="Times New Roman"/>
          <w:b/>
          <w:i w:val="false"/>
          <w:color w:val="000000"/>
          <w:sz w:val="28"/>
        </w:rPr>
        <w:t>"</w:t>
      </w:r>
      <w:r>
        <w:rPr>
          <w:rFonts w:ascii="Times New Roman"/>
          <w:b w:val="false"/>
          <w:i w:val="false"/>
          <w:color w:val="000000"/>
          <w:sz w:val="28"/>
        </w:rPr>
        <w:t xml:space="preserve"> (Қазақстан Республикасының Әділет министрлігінде 15 мамыр 2015 жылы № 11064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w:t>
      </w:r>
    </w:p>
    <w:bookmarkEnd w:id="5"/>
    <w:bookmarkStart w:name="z11" w:id="6"/>
    <w:p>
      <w:pPr>
        <w:spacing w:after="0"/>
        <w:ind w:left="0"/>
        <w:jc w:val="both"/>
      </w:pPr>
      <w:r>
        <w:rPr>
          <w:rFonts w:ascii="Times New Roman"/>
          <w:b w:val="false"/>
          <w:i w:val="false"/>
          <w:color w:val="000000"/>
          <w:sz w:val="28"/>
        </w:rPr>
        <w:t>
      Жоспар жайылымдарды ұтымды пайдалану, жемшөпке қажеттілікті тұрақты қамтамасыз ету және жайылымдардың тозу процестерін болғызбау мақсатында қабылданады.</w:t>
      </w:r>
    </w:p>
    <w:bookmarkEnd w:id="6"/>
    <w:bookmarkStart w:name="z12" w:id="7"/>
    <w:p>
      <w:pPr>
        <w:spacing w:after="0"/>
        <w:ind w:left="0"/>
        <w:jc w:val="both"/>
      </w:pPr>
      <w:r>
        <w:rPr>
          <w:rFonts w:ascii="Times New Roman"/>
          <w:b w:val="false"/>
          <w:i w:val="false"/>
          <w:color w:val="000000"/>
          <w:sz w:val="28"/>
        </w:rPr>
        <w:t>
      Жоспар мазмұны:</w:t>
      </w:r>
    </w:p>
    <w:bookmarkEnd w:id="7"/>
    <w:bookmarkStart w:name="z13" w:id="8"/>
    <w:p>
      <w:pPr>
        <w:spacing w:after="0"/>
        <w:ind w:left="0"/>
        <w:jc w:val="both"/>
      </w:pPr>
      <w:r>
        <w:rPr>
          <w:rFonts w:ascii="Times New Roman"/>
          <w:b w:val="false"/>
          <w:i w:val="false"/>
          <w:color w:val="000000"/>
          <w:sz w:val="28"/>
        </w:rPr>
        <w:t xml:space="preserve">
      1) құқық белгілейтін құжаттар негізінде жер санаттары, жер учаскелерінің меншік иелері және жер пайдаланушылар бөлінісінде әкімшілік-аумақтық бірлік аумағында жайылымдардың орналасу схемасы (картасы) осы Жоспардың </w:t>
      </w:r>
      <w:r>
        <w:rPr>
          <w:rFonts w:ascii="Times New Roman"/>
          <w:b w:val="false"/>
          <w:i w:val="false"/>
          <w:color w:val="000000"/>
          <w:sz w:val="28"/>
        </w:rPr>
        <w:t>1 қосымшасына</w:t>
      </w:r>
      <w:r>
        <w:rPr>
          <w:rFonts w:ascii="Times New Roman"/>
          <w:b w:val="false"/>
          <w:i w:val="false"/>
          <w:color w:val="000000"/>
          <w:sz w:val="28"/>
        </w:rPr>
        <w:t xml:space="preserve"> сәйкес;</w:t>
      </w:r>
    </w:p>
    <w:bookmarkEnd w:id="8"/>
    <w:bookmarkStart w:name="z14" w:id="9"/>
    <w:p>
      <w:pPr>
        <w:spacing w:after="0"/>
        <w:ind w:left="0"/>
        <w:jc w:val="both"/>
      </w:pPr>
      <w:r>
        <w:rPr>
          <w:rFonts w:ascii="Times New Roman"/>
          <w:b w:val="false"/>
          <w:i w:val="false"/>
          <w:color w:val="000000"/>
          <w:sz w:val="28"/>
        </w:rPr>
        <w:t xml:space="preserve">
      2) жайылым айналымдарының қолайлы схемалары осы Жоспардың </w:t>
      </w:r>
      <w:r>
        <w:rPr>
          <w:rFonts w:ascii="Times New Roman"/>
          <w:b w:val="false"/>
          <w:i w:val="false"/>
          <w:color w:val="000000"/>
          <w:sz w:val="28"/>
        </w:rPr>
        <w:t>2 қосымшасына</w:t>
      </w:r>
      <w:r>
        <w:rPr>
          <w:rFonts w:ascii="Times New Roman"/>
          <w:b w:val="false"/>
          <w:i w:val="false"/>
          <w:color w:val="000000"/>
          <w:sz w:val="28"/>
        </w:rPr>
        <w:t xml:space="preserve"> сәйкес;</w:t>
      </w:r>
    </w:p>
    <w:bookmarkEnd w:id="9"/>
    <w:bookmarkStart w:name="z15" w:id="10"/>
    <w:p>
      <w:pPr>
        <w:spacing w:after="0"/>
        <w:ind w:left="0"/>
        <w:jc w:val="both"/>
      </w:pPr>
      <w:r>
        <w:rPr>
          <w:rFonts w:ascii="Times New Roman"/>
          <w:b w:val="false"/>
          <w:i w:val="false"/>
          <w:color w:val="000000"/>
          <w:sz w:val="28"/>
        </w:rPr>
        <w:t xml:space="preserve">
      3) жайылымдардың, оның ішінде маусымдық жайылымдардың сыртқы және ішкі шекаралары мен алаңдары, жайылымдық инфрақұрылым объектілері белгіленген картасы осы Жоспардың </w:t>
      </w:r>
      <w:r>
        <w:rPr>
          <w:rFonts w:ascii="Times New Roman"/>
          <w:b w:val="false"/>
          <w:i w:val="false"/>
          <w:color w:val="000000"/>
          <w:sz w:val="28"/>
        </w:rPr>
        <w:t>3 қосымшасына</w:t>
      </w:r>
      <w:r>
        <w:rPr>
          <w:rFonts w:ascii="Times New Roman"/>
          <w:b w:val="false"/>
          <w:i w:val="false"/>
          <w:color w:val="000000"/>
          <w:sz w:val="28"/>
        </w:rPr>
        <w:t xml:space="preserve"> сәйкес;</w:t>
      </w:r>
    </w:p>
    <w:bookmarkEnd w:id="10"/>
    <w:bookmarkStart w:name="z16" w:id="11"/>
    <w:p>
      <w:pPr>
        <w:spacing w:after="0"/>
        <w:ind w:left="0"/>
        <w:jc w:val="both"/>
      </w:pPr>
      <w:r>
        <w:rPr>
          <w:rFonts w:ascii="Times New Roman"/>
          <w:b w:val="false"/>
          <w:i w:val="false"/>
          <w:color w:val="000000"/>
          <w:sz w:val="28"/>
        </w:rPr>
        <w:t xml:space="preserve">
      4) жайылым пайдаланушылардың су тұтыну нормасына сәйкес жасалған су көздерiне (көлдерге, өзендерге, тоғандарға, апандарға, суару немесе суландыру каналдарына, құбырлы немесе шахталы құдықтарға) қол жеткізу схемасы осы Жоспардың </w:t>
      </w:r>
      <w:r>
        <w:rPr>
          <w:rFonts w:ascii="Times New Roman"/>
          <w:b w:val="false"/>
          <w:i w:val="false"/>
          <w:color w:val="000000"/>
          <w:sz w:val="28"/>
        </w:rPr>
        <w:t>4 қосымшасына</w:t>
      </w:r>
      <w:r>
        <w:rPr>
          <w:rFonts w:ascii="Times New Roman"/>
          <w:b w:val="false"/>
          <w:i w:val="false"/>
          <w:color w:val="000000"/>
          <w:sz w:val="28"/>
        </w:rPr>
        <w:t xml:space="preserve"> сәйкес;</w:t>
      </w:r>
    </w:p>
    <w:bookmarkEnd w:id="11"/>
    <w:bookmarkStart w:name="z17" w:id="12"/>
    <w:p>
      <w:pPr>
        <w:spacing w:after="0"/>
        <w:ind w:left="0"/>
        <w:jc w:val="both"/>
      </w:pPr>
      <w:r>
        <w:rPr>
          <w:rFonts w:ascii="Times New Roman"/>
          <w:b w:val="false"/>
          <w:i w:val="false"/>
          <w:color w:val="000000"/>
          <w:sz w:val="28"/>
        </w:rPr>
        <w:t xml:space="preserve">
      5)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 осы Жоспардың </w:t>
      </w:r>
      <w:r>
        <w:rPr>
          <w:rFonts w:ascii="Times New Roman"/>
          <w:b w:val="false"/>
          <w:i w:val="false"/>
          <w:color w:val="000000"/>
          <w:sz w:val="28"/>
        </w:rPr>
        <w:t>5 қосымшасына</w:t>
      </w:r>
      <w:r>
        <w:rPr>
          <w:rFonts w:ascii="Times New Roman"/>
          <w:b w:val="false"/>
          <w:i w:val="false"/>
          <w:color w:val="000000"/>
          <w:sz w:val="28"/>
        </w:rPr>
        <w:t xml:space="preserve"> сәйкес;</w:t>
      </w:r>
    </w:p>
    <w:bookmarkEnd w:id="12"/>
    <w:bookmarkStart w:name="z18" w:id="13"/>
    <w:p>
      <w:pPr>
        <w:spacing w:after="0"/>
        <w:ind w:left="0"/>
        <w:jc w:val="both"/>
      </w:pPr>
      <w:r>
        <w:rPr>
          <w:rFonts w:ascii="Times New Roman"/>
          <w:b w:val="false"/>
          <w:i w:val="false"/>
          <w:color w:val="000000"/>
          <w:sz w:val="28"/>
        </w:rPr>
        <w:t xml:space="preserve">
      6) ауылдық округ маңында орналасқан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 осы Жоспардың </w:t>
      </w:r>
      <w:r>
        <w:rPr>
          <w:rFonts w:ascii="Times New Roman"/>
          <w:b w:val="false"/>
          <w:i w:val="false"/>
          <w:color w:val="000000"/>
          <w:sz w:val="28"/>
        </w:rPr>
        <w:t>6 қосымшасына</w:t>
      </w:r>
      <w:r>
        <w:rPr>
          <w:rFonts w:ascii="Times New Roman"/>
          <w:b w:val="false"/>
          <w:i w:val="false"/>
          <w:color w:val="000000"/>
          <w:sz w:val="28"/>
        </w:rPr>
        <w:t xml:space="preserve"> сәйкес;</w:t>
      </w:r>
    </w:p>
    <w:bookmarkEnd w:id="13"/>
    <w:bookmarkStart w:name="z19" w:id="14"/>
    <w:p>
      <w:pPr>
        <w:spacing w:after="0"/>
        <w:ind w:left="0"/>
        <w:jc w:val="both"/>
      </w:pPr>
      <w:r>
        <w:rPr>
          <w:rFonts w:ascii="Times New Roman"/>
          <w:b w:val="false"/>
          <w:i w:val="false"/>
          <w:color w:val="000000"/>
          <w:sz w:val="28"/>
        </w:rPr>
        <w:t xml:space="preserve">
      7) ауыл шаруашылығы жануарларын жаюдың және айдаудың маусымдық маршруттарын белгілейтін жайылымдарды пайдалану жөніндегі күнтізбелік графигі осы Жоспардың </w:t>
      </w:r>
      <w:r>
        <w:rPr>
          <w:rFonts w:ascii="Times New Roman"/>
          <w:b w:val="false"/>
          <w:i w:val="false"/>
          <w:color w:val="000000"/>
          <w:sz w:val="28"/>
        </w:rPr>
        <w:t>7 қосымшасына</w:t>
      </w:r>
      <w:r>
        <w:rPr>
          <w:rFonts w:ascii="Times New Roman"/>
          <w:b w:val="false"/>
          <w:i w:val="false"/>
          <w:color w:val="000000"/>
          <w:sz w:val="28"/>
        </w:rPr>
        <w:t xml:space="preserve"> сәйкес;</w:t>
      </w:r>
    </w:p>
    <w:bookmarkEnd w:id="14"/>
    <w:bookmarkStart w:name="z20" w:id="15"/>
    <w:p>
      <w:pPr>
        <w:spacing w:after="0"/>
        <w:ind w:left="0"/>
        <w:jc w:val="both"/>
      </w:pPr>
      <w:r>
        <w:rPr>
          <w:rFonts w:ascii="Times New Roman"/>
          <w:b w:val="false"/>
          <w:i w:val="false"/>
          <w:color w:val="000000"/>
          <w:sz w:val="28"/>
        </w:rPr>
        <w:t>
      8) тиісті әкімшілік-аумақтық бірлікте жайылымдарды ұтымды пайдалану үшін қажетті өзге де талаптарды қамтуға тиіс.</w:t>
      </w:r>
    </w:p>
    <w:bookmarkEnd w:id="15"/>
    <w:bookmarkStart w:name="z21" w:id="16"/>
    <w:p>
      <w:pPr>
        <w:spacing w:after="0"/>
        <w:ind w:left="0"/>
        <w:jc w:val="both"/>
      </w:pPr>
      <w:r>
        <w:rPr>
          <w:rFonts w:ascii="Times New Roman"/>
          <w:b w:val="false"/>
          <w:i w:val="false"/>
          <w:color w:val="000000"/>
          <w:sz w:val="28"/>
        </w:rPr>
        <w:t>
      Жоспар жайылымдарды геоботаникалық зерттеп-қараудың жай-күйі туралы мәліметтер, ветеринариялық-санитариялық объектілер туралы мәліметтер, иелерін-жайылым пайдаланушыларды, жеке және (немесе) заңды тұлғаларды көрсете отырып, ауыл шаруашылығы жануарлары мал басының саны туралы деректер, ауыл шаруашылығы жануарларының түрлері мен жыныстық жас топтары бойынша қалыптастырылған үйірлердің, отарлардың, табындардың саны туралы деректер, шалғайдағы жайылымдарда жаю үшін ауыл шаруашылығы жануарларының мал басын қалыптастыру туралы мәліметтер, екпе және аридтік жайылымдарда ауыл шаруашылығы жануарларын жаю ерекшеліктері, малды айдап өтуге арналған сервитуттар туралы мәліметтер, мемлекеттік органдар, жеке және (немесе) заңды тұлғалар берген өзге де деректер ескеріле отырып қабылданды.</w:t>
      </w:r>
    </w:p>
    <w:bookmarkEnd w:id="16"/>
    <w:bookmarkStart w:name="z22" w:id="17"/>
    <w:p>
      <w:pPr>
        <w:spacing w:after="0"/>
        <w:ind w:left="0"/>
        <w:jc w:val="both"/>
      </w:pPr>
      <w:r>
        <w:rPr>
          <w:rFonts w:ascii="Times New Roman"/>
          <w:b w:val="false"/>
          <w:i w:val="false"/>
          <w:color w:val="000000"/>
          <w:sz w:val="28"/>
        </w:rPr>
        <w:t>
      Әкімшілік-аумақтық бөлініс бойынша Ақжайық ауданда 18 ауылдық округтер, 52 ауылдық елді - мекендер орналасқан.</w:t>
      </w:r>
    </w:p>
    <w:bookmarkEnd w:id="17"/>
    <w:bookmarkStart w:name="z23" w:id="18"/>
    <w:p>
      <w:pPr>
        <w:spacing w:after="0"/>
        <w:ind w:left="0"/>
        <w:jc w:val="both"/>
      </w:pPr>
      <w:r>
        <w:rPr>
          <w:rFonts w:ascii="Times New Roman"/>
          <w:b w:val="false"/>
          <w:i w:val="false"/>
          <w:color w:val="000000"/>
          <w:sz w:val="28"/>
        </w:rPr>
        <w:t>
      Ақжайық ауданының жалпы көлемі 2 571 605 га, оның ішінде жайылымдық жерлер-2 048 077 га, суармалары жерлер – 523 528 га.</w:t>
      </w:r>
    </w:p>
    <w:bookmarkEnd w:id="18"/>
    <w:bookmarkStart w:name="z24" w:id="19"/>
    <w:p>
      <w:pPr>
        <w:spacing w:after="0"/>
        <w:ind w:left="0"/>
        <w:jc w:val="both"/>
      </w:pPr>
      <w:r>
        <w:rPr>
          <w:rFonts w:ascii="Times New Roman"/>
          <w:b w:val="false"/>
          <w:i w:val="false"/>
          <w:color w:val="000000"/>
          <w:sz w:val="28"/>
        </w:rPr>
        <w:t>
      Санаттар бойынша жерлер бөлінісі:</w:t>
      </w:r>
    </w:p>
    <w:bookmarkEnd w:id="19"/>
    <w:bookmarkStart w:name="z25" w:id="20"/>
    <w:p>
      <w:pPr>
        <w:spacing w:after="0"/>
        <w:ind w:left="0"/>
        <w:jc w:val="both"/>
      </w:pPr>
      <w:r>
        <w:rPr>
          <w:rFonts w:ascii="Times New Roman"/>
          <w:b w:val="false"/>
          <w:i w:val="false"/>
          <w:color w:val="000000"/>
          <w:sz w:val="28"/>
        </w:rPr>
        <w:t>
      ауыл шаруашылығы мақсатындағы жерлер – 1 178 268 га;</w:t>
      </w:r>
    </w:p>
    <w:bookmarkEnd w:id="20"/>
    <w:bookmarkStart w:name="z26" w:id="21"/>
    <w:p>
      <w:pPr>
        <w:spacing w:after="0"/>
        <w:ind w:left="0"/>
        <w:jc w:val="both"/>
      </w:pPr>
      <w:r>
        <w:rPr>
          <w:rFonts w:ascii="Times New Roman"/>
          <w:b w:val="false"/>
          <w:i w:val="false"/>
          <w:color w:val="000000"/>
          <w:sz w:val="28"/>
        </w:rPr>
        <w:t>
      елді мекен жерлері – 870 256 га;</w:t>
      </w:r>
    </w:p>
    <w:bookmarkEnd w:id="21"/>
    <w:bookmarkStart w:name="z27" w:id="22"/>
    <w:p>
      <w:pPr>
        <w:spacing w:after="0"/>
        <w:ind w:left="0"/>
        <w:jc w:val="both"/>
      </w:pPr>
      <w:r>
        <w:rPr>
          <w:rFonts w:ascii="Times New Roman"/>
          <w:b w:val="false"/>
          <w:i w:val="false"/>
          <w:color w:val="000000"/>
          <w:sz w:val="28"/>
        </w:rPr>
        <w:t>
      өнеркәсiп, көлiк, байланыс, ғарыш қызметі, қорғаныс, ұлттық қауіпсіздік мұқтажына арналған жерлер және ауыл шаруашылығына арналмаған өзге де жерлер – 3 781 га;</w:t>
      </w:r>
    </w:p>
    <w:bookmarkEnd w:id="22"/>
    <w:bookmarkStart w:name="z28" w:id="23"/>
    <w:p>
      <w:pPr>
        <w:spacing w:after="0"/>
        <w:ind w:left="0"/>
        <w:jc w:val="both"/>
      </w:pPr>
      <w:r>
        <w:rPr>
          <w:rFonts w:ascii="Times New Roman"/>
          <w:b w:val="false"/>
          <w:i w:val="false"/>
          <w:color w:val="000000"/>
          <w:sz w:val="28"/>
        </w:rPr>
        <w:t>
      орман қорының жерлері – 74 723;</w:t>
      </w:r>
    </w:p>
    <w:bookmarkEnd w:id="23"/>
    <w:bookmarkStart w:name="z29" w:id="24"/>
    <w:p>
      <w:pPr>
        <w:spacing w:after="0"/>
        <w:ind w:left="0"/>
        <w:jc w:val="both"/>
      </w:pPr>
      <w:r>
        <w:rPr>
          <w:rFonts w:ascii="Times New Roman"/>
          <w:b w:val="false"/>
          <w:i w:val="false"/>
          <w:color w:val="000000"/>
          <w:sz w:val="28"/>
        </w:rPr>
        <w:t>
      су қорының жерлері – 22 500 га;</w:t>
      </w:r>
    </w:p>
    <w:bookmarkEnd w:id="24"/>
    <w:bookmarkStart w:name="z30" w:id="25"/>
    <w:p>
      <w:pPr>
        <w:spacing w:after="0"/>
        <w:ind w:left="0"/>
        <w:jc w:val="both"/>
      </w:pPr>
      <w:r>
        <w:rPr>
          <w:rFonts w:ascii="Times New Roman"/>
          <w:b w:val="false"/>
          <w:i w:val="false"/>
          <w:color w:val="000000"/>
          <w:sz w:val="28"/>
        </w:rPr>
        <w:t>
      қордағы жерлер – 422 077 га.</w:t>
      </w:r>
    </w:p>
    <w:bookmarkEnd w:id="25"/>
    <w:bookmarkStart w:name="z31" w:id="26"/>
    <w:p>
      <w:pPr>
        <w:spacing w:after="0"/>
        <w:ind w:left="0"/>
        <w:jc w:val="both"/>
      </w:pPr>
      <w:r>
        <w:rPr>
          <w:rFonts w:ascii="Times New Roman"/>
          <w:b w:val="false"/>
          <w:i w:val="false"/>
          <w:color w:val="000000"/>
          <w:sz w:val="28"/>
        </w:rPr>
        <w:t>
      Ауданның климаттық зонасы күртконтиненталды, қысы салыстырмалы салқын, жазы ыстық және құрғақ. Ауаның жылдық орташа температурасы қаңтар айында – -18; -37°С, шілде айында – +26; +39°С. Жауынның орташа түсімі 32 мм, ал жылдық 218 мм.</w:t>
      </w:r>
    </w:p>
    <w:bookmarkEnd w:id="26"/>
    <w:bookmarkStart w:name="z32" w:id="27"/>
    <w:p>
      <w:pPr>
        <w:spacing w:after="0"/>
        <w:ind w:left="0"/>
        <w:jc w:val="both"/>
      </w:pPr>
      <w:r>
        <w:rPr>
          <w:rFonts w:ascii="Times New Roman"/>
          <w:b w:val="false"/>
          <w:i w:val="false"/>
          <w:color w:val="000000"/>
          <w:sz w:val="28"/>
        </w:rPr>
        <w:t>
      Ауданның өсімдік жамылғысы әртүрлі, шамамен қоса алғанда 157 түрлері. Олардың ішінде ең көп тараған түрі ақселеу бетеге және сиректеу еркекшөп қауымдастығы болып табылады.</w:t>
      </w:r>
    </w:p>
    <w:bookmarkEnd w:id="27"/>
    <w:bookmarkStart w:name="z33" w:id="28"/>
    <w:p>
      <w:pPr>
        <w:spacing w:after="0"/>
        <w:ind w:left="0"/>
        <w:jc w:val="both"/>
      </w:pPr>
      <w:r>
        <w:rPr>
          <w:rFonts w:ascii="Times New Roman"/>
          <w:b w:val="false"/>
          <w:i w:val="false"/>
          <w:color w:val="000000"/>
          <w:sz w:val="28"/>
        </w:rPr>
        <w:t>
      Топырағы қызыл-қоңыр, кең көлемде сортаң топырақты жерлер кездеседі. Топырақтың құнарлы қабаттың қалыңдығы 38-52 см.</w:t>
      </w:r>
    </w:p>
    <w:bookmarkEnd w:id="28"/>
    <w:bookmarkStart w:name="z34" w:id="29"/>
    <w:p>
      <w:pPr>
        <w:spacing w:after="0"/>
        <w:ind w:left="0"/>
        <w:jc w:val="both"/>
      </w:pPr>
      <w:r>
        <w:rPr>
          <w:rFonts w:ascii="Times New Roman"/>
          <w:b w:val="false"/>
          <w:i w:val="false"/>
          <w:color w:val="000000"/>
          <w:sz w:val="28"/>
        </w:rPr>
        <w:t>
      Ауданда 13 мал дәрігерлік пункті, 5 мал тоғыту орны, 8 қашырым пункті және 34 мал көмінділері бар.</w:t>
      </w:r>
    </w:p>
    <w:bookmarkEnd w:id="29"/>
    <w:bookmarkStart w:name="z35" w:id="30"/>
    <w:p>
      <w:pPr>
        <w:spacing w:after="0"/>
        <w:ind w:left="0"/>
        <w:jc w:val="both"/>
      </w:pPr>
      <w:r>
        <w:rPr>
          <w:rFonts w:ascii="Times New Roman"/>
          <w:b w:val="false"/>
          <w:i w:val="false"/>
          <w:color w:val="000000"/>
          <w:sz w:val="28"/>
        </w:rPr>
        <w:t>
      Қазіргі уақытта Ақжайық ауданында мүйізді ірі қара 80 164 бас, мүйізді ұсақ мал 209 861 бас, 31 474 бас жылқы, 196 бас түйе саналады.</w:t>
      </w:r>
    </w:p>
    <w:bookmarkEnd w:id="30"/>
    <w:bookmarkStart w:name="z36" w:id="31"/>
    <w:p>
      <w:pPr>
        <w:spacing w:after="0"/>
        <w:ind w:left="0"/>
        <w:jc w:val="both"/>
      </w:pPr>
      <w:r>
        <w:rPr>
          <w:rFonts w:ascii="Times New Roman"/>
          <w:b w:val="false"/>
          <w:i w:val="false"/>
          <w:color w:val="000000"/>
          <w:sz w:val="28"/>
        </w:rPr>
        <w:t>
      Ауыл шаруашылығы жануарларын қамтамасыз ету үшін Ақжайық ауданы бойынша барлығы 2 048 077 га жайылымдық алқаптары бар. Елді-мекен шегіндегі жайылымдары 809 771 га жайылым саналады, қордағы жерлерде 150 874 га жайылымдық алқаптар бар.</w:t>
      </w:r>
    </w:p>
    <w:bookmarkEnd w:id="31"/>
    <w:bookmarkStart w:name="z37" w:id="32"/>
    <w:p>
      <w:pPr>
        <w:spacing w:after="0"/>
        <w:ind w:left="0"/>
        <w:jc w:val="both"/>
      </w:pPr>
      <w:r>
        <w:rPr>
          <w:rFonts w:ascii="Times New Roman"/>
          <w:b w:val="false"/>
          <w:i w:val="false"/>
          <w:color w:val="000000"/>
          <w:sz w:val="28"/>
        </w:rPr>
        <w:t>
      Ауданның кейбір ауылдық округтерінде жеке шаруашылықтардағы мал басының өсуіне байланысты 186 022 га жайылымдық алқаптардың жетіспеушілігі байқалады, сонымен қатар, шаруа қожалықтарына қосымша 151 049 га, барлығы 337 071 га жайылымдық алқаптар қажет.</w:t>
      </w:r>
    </w:p>
    <w:bookmarkEnd w:id="32"/>
    <w:bookmarkStart w:name="z38" w:id="33"/>
    <w:p>
      <w:pPr>
        <w:spacing w:after="0"/>
        <w:ind w:left="0"/>
        <w:jc w:val="both"/>
      </w:pPr>
      <w:r>
        <w:rPr>
          <w:rFonts w:ascii="Times New Roman"/>
          <w:b w:val="false"/>
          <w:i w:val="false"/>
          <w:color w:val="000000"/>
          <w:sz w:val="28"/>
        </w:rPr>
        <w:t>
      Бұл мәселелерді шешу үшін-мемлекеттік қордан жайылымдық алқаптарды ұтымды бөлу және елді мекен, ауыл шаруашылық мақсатындағы және Ақжайық ауданының қордағы жерлерінен бөлу есебінен ұлғайту қажет.</w:t>
      </w:r>
    </w:p>
    <w:bookmarkEnd w:id="33"/>
    <w:bookmarkStart w:name="z39" w:id="34"/>
    <w:p>
      <w:pPr>
        <w:spacing w:after="0"/>
        <w:ind w:left="0"/>
        <w:jc w:val="both"/>
      </w:pPr>
      <w:r>
        <w:rPr>
          <w:rFonts w:ascii="Times New Roman"/>
          <w:b w:val="false"/>
          <w:i w:val="false"/>
          <w:color w:val="000000"/>
          <w:sz w:val="28"/>
        </w:rPr>
        <w:t>
      Сонымен қатар, ветеринариялық–санитарлық объектілермен қамтамасыз ету үшін мал тоғыту орындарын құрылысын жоспарлау Ақжол, Алғабас, Базартөбе, Жаңабұлақ, Есенсай, Мерген ауылдық округтерінде қашырым пункттерінің құрылыстарын салу жұмыстарын жоспарлау.</w:t>
      </w:r>
    </w:p>
    <w:bookmarkEnd w:id="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Ақжайық ауданы бойынша</w:t>
            </w:r>
            <w:r>
              <w:br/>
            </w:r>
            <w:r>
              <w:rPr>
                <w:rFonts w:ascii="Times New Roman"/>
                <w:b w:val="false"/>
                <w:i w:val="false"/>
                <w:color w:val="000000"/>
                <w:sz w:val="20"/>
              </w:rPr>
              <w:t>2018-2019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жоспарға 1 қосымша</w:t>
            </w:r>
          </w:p>
        </w:tc>
      </w:tr>
    </w:tbl>
    <w:bookmarkStart w:name="z41" w:id="35"/>
    <w:p>
      <w:pPr>
        <w:spacing w:after="0"/>
        <w:ind w:left="0"/>
        <w:jc w:val="left"/>
      </w:pPr>
      <w:r>
        <w:rPr>
          <w:rFonts w:ascii="Times New Roman"/>
          <w:b/>
          <w:i w:val="false"/>
          <w:color w:val="000000"/>
        </w:rPr>
        <w:t xml:space="preserve"> Құқық белгілейтін құжаттар негізінде жер санаттары,</w:t>
      </w:r>
      <w:r>
        <w:br/>
      </w:r>
      <w:r>
        <w:rPr>
          <w:rFonts w:ascii="Times New Roman"/>
          <w:b/>
          <w:i w:val="false"/>
          <w:color w:val="000000"/>
        </w:rPr>
        <w:t>жер учаскелерінің меншік иелері және жер пайдаланушылар бөлінісінде</w:t>
      </w:r>
      <w:r>
        <w:br/>
      </w:r>
      <w:r>
        <w:rPr>
          <w:rFonts w:ascii="Times New Roman"/>
          <w:b/>
          <w:i w:val="false"/>
          <w:color w:val="000000"/>
        </w:rPr>
        <w:t xml:space="preserve">әкімшілік-аумақтық бірлік аумағында жайылымдардың орналасу схемасы (картасы) </w:t>
      </w:r>
    </w:p>
    <w:bookmarkEnd w:id="35"/>
    <w:p>
      <w:pPr>
        <w:spacing w:after="0"/>
        <w:ind w:left="0"/>
        <w:jc w:val="both"/>
      </w:pPr>
      <w:r>
        <w:drawing>
          <wp:inline distT="0" distB="0" distL="0" distR="0">
            <wp:extent cx="7620000" cy="880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620000" cy="88011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Ақжайық ауданы бойынша</w:t>
            </w:r>
            <w:r>
              <w:br/>
            </w:r>
            <w:r>
              <w:rPr>
                <w:rFonts w:ascii="Times New Roman"/>
                <w:b w:val="false"/>
                <w:i w:val="false"/>
                <w:color w:val="000000"/>
                <w:sz w:val="20"/>
              </w:rPr>
              <w:t>2018-2019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жоспарға 2 қосымша</w:t>
            </w:r>
          </w:p>
        </w:tc>
      </w:tr>
    </w:tbl>
    <w:bookmarkStart w:name="z43" w:id="36"/>
    <w:p>
      <w:pPr>
        <w:spacing w:after="0"/>
        <w:ind w:left="0"/>
        <w:jc w:val="left"/>
      </w:pPr>
      <w:r>
        <w:rPr>
          <w:rFonts w:ascii="Times New Roman"/>
          <w:b/>
          <w:i w:val="false"/>
          <w:color w:val="000000"/>
        </w:rPr>
        <w:t xml:space="preserve"> Жайылым айналымдарының қолайлы схемалары </w:t>
      </w:r>
    </w:p>
    <w:bookmarkEnd w:id="36"/>
    <w:p>
      <w:pPr>
        <w:spacing w:after="0"/>
        <w:ind w:left="0"/>
        <w:jc w:val="both"/>
      </w:pPr>
      <w:r>
        <w:drawing>
          <wp:inline distT="0" distB="0" distL="0" distR="0">
            <wp:extent cx="7378700" cy="862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378700" cy="86233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Ақжайық ауданы бойынша</w:t>
            </w:r>
            <w:r>
              <w:br/>
            </w:r>
            <w:r>
              <w:rPr>
                <w:rFonts w:ascii="Times New Roman"/>
                <w:b w:val="false"/>
                <w:i w:val="false"/>
                <w:color w:val="000000"/>
                <w:sz w:val="20"/>
              </w:rPr>
              <w:t>2018-2019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жоспарға 3 қосымша</w:t>
            </w:r>
          </w:p>
        </w:tc>
      </w:tr>
    </w:tbl>
    <w:bookmarkStart w:name="z45" w:id="37"/>
    <w:p>
      <w:pPr>
        <w:spacing w:after="0"/>
        <w:ind w:left="0"/>
        <w:jc w:val="left"/>
      </w:pPr>
      <w:r>
        <w:rPr>
          <w:rFonts w:ascii="Times New Roman"/>
          <w:b/>
          <w:i w:val="false"/>
          <w:color w:val="000000"/>
        </w:rPr>
        <w:t xml:space="preserve"> Жайылымдардың, оның ішінде маусымдық жайылымдардың сыртқы және ішкі шекаралары мен алаңдары, жайылымдық инфрақұрылым объектілері белгіленген картасы </w:t>
      </w:r>
    </w:p>
    <w:bookmarkEnd w:id="37"/>
    <w:p>
      <w:pPr>
        <w:spacing w:after="0"/>
        <w:ind w:left="0"/>
        <w:jc w:val="both"/>
      </w:pPr>
      <w:r>
        <w:drawing>
          <wp:inline distT="0" distB="0" distL="0" distR="0">
            <wp:extent cx="7112000" cy="890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112000" cy="89027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Ақжайық ауданы бойынша</w:t>
            </w:r>
            <w:r>
              <w:br/>
            </w:r>
            <w:r>
              <w:rPr>
                <w:rFonts w:ascii="Times New Roman"/>
                <w:b w:val="false"/>
                <w:i w:val="false"/>
                <w:color w:val="000000"/>
                <w:sz w:val="20"/>
              </w:rPr>
              <w:t>2018-2019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жоспарға 4 қосымша</w:t>
            </w:r>
          </w:p>
        </w:tc>
      </w:tr>
    </w:tbl>
    <w:bookmarkStart w:name="z47" w:id="38"/>
    <w:p>
      <w:pPr>
        <w:spacing w:after="0"/>
        <w:ind w:left="0"/>
        <w:jc w:val="left"/>
      </w:pPr>
      <w:r>
        <w:rPr>
          <w:rFonts w:ascii="Times New Roman"/>
          <w:b/>
          <w:i w:val="false"/>
          <w:color w:val="000000"/>
        </w:rPr>
        <w:t xml:space="preserve"> Жайылым пайдаланушылардың су тұтыну нормасына сәйкес жасалған су көздеріне (көлдерге, өзендерге, тоғандарға, апандарға, суару немесе суландыру каналдарына, құбырлы немесе шахталы құдықтарға) қол жеткізу схемасы </w:t>
      </w:r>
    </w:p>
    <w:bookmarkEnd w:id="38"/>
    <w:p>
      <w:pPr>
        <w:spacing w:after="0"/>
        <w:ind w:left="0"/>
        <w:jc w:val="both"/>
      </w:pPr>
      <w:r>
        <w:drawing>
          <wp:inline distT="0" distB="0" distL="0" distR="0">
            <wp:extent cx="7531100" cy="869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531100" cy="86995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Ақжайық ауданы бойынша</w:t>
            </w:r>
            <w:r>
              <w:br/>
            </w:r>
            <w:r>
              <w:rPr>
                <w:rFonts w:ascii="Times New Roman"/>
                <w:b w:val="false"/>
                <w:i w:val="false"/>
                <w:color w:val="000000"/>
                <w:sz w:val="20"/>
              </w:rPr>
              <w:t>2018-2019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жоспарға 5 қосымша</w:t>
            </w:r>
          </w:p>
        </w:tc>
      </w:tr>
    </w:tbl>
    <w:bookmarkStart w:name="z49" w:id="39"/>
    <w:p>
      <w:pPr>
        <w:spacing w:after="0"/>
        <w:ind w:left="0"/>
        <w:jc w:val="left"/>
      </w:pPr>
      <w:r>
        <w:rPr>
          <w:rFonts w:ascii="Times New Roman"/>
          <w:b/>
          <w:i w:val="false"/>
          <w:color w:val="000000"/>
        </w:rPr>
        <w:t xml:space="preserve">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 </w:t>
      </w:r>
    </w:p>
    <w:bookmarkEnd w:id="39"/>
    <w:p>
      <w:pPr>
        <w:spacing w:after="0"/>
        <w:ind w:left="0"/>
        <w:jc w:val="both"/>
      </w:pPr>
      <w:r>
        <w:drawing>
          <wp:inline distT="0" distB="0" distL="0" distR="0">
            <wp:extent cx="7353300" cy="896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353300" cy="89662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Ақжайық ауданы бойынша</w:t>
            </w:r>
            <w:r>
              <w:br/>
            </w:r>
            <w:r>
              <w:rPr>
                <w:rFonts w:ascii="Times New Roman"/>
                <w:b w:val="false"/>
                <w:i w:val="false"/>
                <w:color w:val="000000"/>
                <w:sz w:val="20"/>
              </w:rPr>
              <w:t>2018-2019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жоспарға 6 қосымша</w:t>
            </w:r>
          </w:p>
        </w:tc>
      </w:tr>
    </w:tbl>
    <w:bookmarkStart w:name="z51" w:id="40"/>
    <w:p>
      <w:pPr>
        <w:spacing w:after="0"/>
        <w:ind w:left="0"/>
        <w:jc w:val="left"/>
      </w:pPr>
      <w:r>
        <w:rPr>
          <w:rFonts w:ascii="Times New Roman"/>
          <w:b/>
          <w:i w:val="false"/>
          <w:color w:val="000000"/>
        </w:rPr>
        <w:t xml:space="preserve"> Ауылдық округ маңында орналасқан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 </w:t>
      </w:r>
    </w:p>
    <w:bookmarkEnd w:id="40"/>
    <w:p>
      <w:pPr>
        <w:spacing w:after="0"/>
        <w:ind w:left="0"/>
        <w:jc w:val="both"/>
      </w:pPr>
      <w:r>
        <w:drawing>
          <wp:inline distT="0" distB="0" distL="0" distR="0">
            <wp:extent cx="7264400" cy="882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264400" cy="88265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Ақжайық ауданы бойынша</w:t>
            </w:r>
            <w:r>
              <w:br/>
            </w:r>
            <w:r>
              <w:rPr>
                <w:rFonts w:ascii="Times New Roman"/>
                <w:b w:val="false"/>
                <w:i w:val="false"/>
                <w:color w:val="000000"/>
                <w:sz w:val="20"/>
              </w:rPr>
              <w:t>2018-2019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жоспарға 7 қосымша</w:t>
            </w:r>
          </w:p>
        </w:tc>
      </w:tr>
    </w:tbl>
    <w:bookmarkStart w:name="z53" w:id="41"/>
    <w:p>
      <w:pPr>
        <w:spacing w:after="0"/>
        <w:ind w:left="0"/>
        <w:jc w:val="left"/>
      </w:pPr>
      <w:r>
        <w:rPr>
          <w:rFonts w:ascii="Times New Roman"/>
          <w:b/>
          <w:i w:val="false"/>
          <w:color w:val="000000"/>
        </w:rPr>
        <w:t xml:space="preserve"> Ауыл шаруашылығы жануарларын жаюдың және айдаудың маусымдық маршруттарын белгілейтін жайылымдарды пайдалану жөніндегі</w:t>
      </w:r>
      <w:r>
        <w:br/>
      </w:r>
      <w:r>
        <w:rPr>
          <w:rFonts w:ascii="Times New Roman"/>
          <w:b/>
          <w:i w:val="false"/>
          <w:color w:val="000000"/>
        </w:rPr>
        <w:t>күнтізбелік графигі</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70"/>
        <w:gridCol w:w="1567"/>
        <w:gridCol w:w="3983"/>
        <w:gridCol w:w="3380"/>
      </w:tblGrid>
      <w:tr>
        <w:trPr>
          <w:trHeight w:val="30" w:hRule="atLeast"/>
        </w:trPr>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округі</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Шалғай жайылымға малдардың айдап шығарылу мерзімі</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Шалғай жайылымнан малдардың қайтарылу мерзімі</w:t>
            </w:r>
          </w:p>
        </w:tc>
      </w:tr>
      <w:tr>
        <w:trPr>
          <w:trHeight w:val="30" w:hRule="atLeast"/>
        </w:trPr>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Ақжол </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бірінші жартысы</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қарашаның бірінші онкүндігі</w:t>
            </w:r>
          </w:p>
        </w:tc>
      </w:tr>
      <w:tr>
        <w:trPr>
          <w:trHeight w:val="30" w:hRule="atLeast"/>
        </w:trPr>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Ақсуат </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бірінші жартысы</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қарашаның бірінші онкүндігі</w:t>
            </w:r>
          </w:p>
        </w:tc>
      </w:tr>
      <w:tr>
        <w:trPr>
          <w:trHeight w:val="30" w:hRule="atLeast"/>
        </w:trPr>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Алғабас </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бірінші жартысы</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қарашаның бірінші онкүндігі</w:t>
            </w:r>
          </w:p>
        </w:tc>
      </w:tr>
      <w:tr>
        <w:trPr>
          <w:trHeight w:val="30" w:hRule="atLeast"/>
        </w:trPr>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Алмалы </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наурыздың екінші жартысы</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қарашаның екінші онкүндігі</w:t>
            </w:r>
          </w:p>
        </w:tc>
      </w:tr>
      <w:tr>
        <w:trPr>
          <w:trHeight w:val="30" w:hRule="atLeast"/>
        </w:trPr>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Базартөбе </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наурыздың екінші жартысы</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қарашаның екінші онкүндігі</w:t>
            </w:r>
          </w:p>
        </w:tc>
      </w:tr>
      <w:tr>
        <w:trPr>
          <w:trHeight w:val="30" w:hRule="atLeast"/>
        </w:trPr>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Базаршолан </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наурыздың екінші жартысы</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қарашаның екінші онкүндігі</w:t>
            </w:r>
          </w:p>
        </w:tc>
      </w:tr>
      <w:tr>
        <w:trPr>
          <w:trHeight w:val="30" w:hRule="atLeast"/>
        </w:trPr>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Бударин </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бірінші жартысы</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қарашаның бірінші онкүндігі</w:t>
            </w:r>
          </w:p>
        </w:tc>
      </w:tr>
      <w:tr>
        <w:trPr>
          <w:trHeight w:val="30" w:hRule="atLeast"/>
        </w:trPr>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Жамбыл </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бірінші жартысы</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қарашаның бірінші онкүндігі</w:t>
            </w:r>
          </w:p>
        </w:tc>
      </w:tr>
      <w:tr>
        <w:trPr>
          <w:trHeight w:val="30" w:hRule="atLeast"/>
        </w:trPr>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Жаңабұлақ </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бірінші жартысы</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қарашаның бірінші онкүндігі</w:t>
            </w:r>
          </w:p>
        </w:tc>
      </w:tr>
      <w:tr>
        <w:trPr>
          <w:trHeight w:val="30" w:hRule="atLeast"/>
        </w:trPr>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Есенсай </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бірінші жартысы</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қарашаның бірінші онкүндігі</w:t>
            </w:r>
          </w:p>
        </w:tc>
      </w:tr>
      <w:tr>
        <w:trPr>
          <w:trHeight w:val="30" w:hRule="atLeast"/>
        </w:trPr>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Көнеккеткен </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бірінші жартысы</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қарашаның бірінші онкүндігі</w:t>
            </w:r>
          </w:p>
        </w:tc>
      </w:tr>
      <w:tr>
        <w:trPr>
          <w:trHeight w:val="30" w:hRule="atLeast"/>
        </w:trPr>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Қабыршақты </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бірінші жартысы</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қарашаның бірінші онкүндігі</w:t>
            </w:r>
          </w:p>
        </w:tc>
      </w:tr>
      <w:tr>
        <w:trPr>
          <w:trHeight w:val="30" w:hRule="atLeast"/>
        </w:trPr>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Қарауылтөбе </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бірінші жартысы</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қарашаның бірінші онкүндігі</w:t>
            </w:r>
          </w:p>
        </w:tc>
      </w:tr>
      <w:tr>
        <w:trPr>
          <w:trHeight w:val="30" w:hRule="atLeast"/>
        </w:trPr>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Құрайлысай </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бірінші жартысы</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қарашаның бірінші онкүндігі</w:t>
            </w:r>
          </w:p>
        </w:tc>
      </w:tr>
      <w:tr>
        <w:trPr>
          <w:trHeight w:val="30" w:hRule="atLeast"/>
        </w:trPr>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Мерген </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бірінші жартысы</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қарашаның бірінші онкүндігі</w:t>
            </w:r>
          </w:p>
        </w:tc>
      </w:tr>
      <w:tr>
        <w:trPr>
          <w:trHeight w:val="30" w:hRule="atLeast"/>
        </w:trPr>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Тайпақ </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наурыздың екінші жартысы</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қарашаның екінші онкүндігі</w:t>
            </w:r>
          </w:p>
        </w:tc>
      </w:tr>
      <w:tr>
        <w:trPr>
          <w:trHeight w:val="30" w:hRule="atLeast"/>
        </w:trPr>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Сарытоғай </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наурыздың екінші жартысы</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қарашаның екінші онкүндігі</w:t>
            </w:r>
          </w:p>
        </w:tc>
      </w:tr>
      <w:tr>
        <w:trPr>
          <w:trHeight w:val="30" w:hRule="atLeast"/>
        </w:trPr>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Чапаев </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бірінші жартысы</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қарашаның бірінші онкүндігі</w:t>
            </w:r>
          </w:p>
        </w:tc>
      </w:tr>
    </w:tbl>
    <w:bookmarkStart w:name="z54" w:id="42"/>
    <w:p>
      <w:pPr>
        <w:spacing w:after="0"/>
        <w:ind w:left="0"/>
        <w:jc w:val="both"/>
      </w:pPr>
      <w:r>
        <w:rPr>
          <w:rFonts w:ascii="Times New Roman"/>
          <w:b w:val="false"/>
          <w:i w:val="false"/>
          <w:color w:val="000000"/>
          <w:sz w:val="28"/>
        </w:rPr>
        <w:t>
      Сонымен қатар жайылымның кезеңінің ұзақтығы топырақтық-климаттық аймақ зонасына байланысты, ауыл шаруашылығы жануарлар түріне, сондай-ақ жайылым өнімділігіне байланысты біркелкі құрғақ - селеулі - бетегелі –жусанды далада 180-200 күнді құрайды.</w:t>
      </w:r>
    </w:p>
    <w:bookmarkEnd w:id="42"/>
    <w:bookmarkStart w:name="z55" w:id="43"/>
    <w:p>
      <w:pPr>
        <w:spacing w:after="0"/>
        <w:ind w:left="0"/>
        <w:jc w:val="both"/>
      </w:pPr>
      <w:r>
        <w:rPr>
          <w:rFonts w:ascii="Times New Roman"/>
          <w:b w:val="false"/>
          <w:i w:val="false"/>
          <w:color w:val="000000"/>
          <w:sz w:val="28"/>
        </w:rPr>
        <w:t>
      Бұл жағдайда жайылымның ұзақтығы мүйізді ірі қара, мүйізді ұзақ малдар, жылқы және түйелер үшін максималды қар жамылғысың қалыңдыңымен тереңдігіне және басқада факторларға байланысты.</w:t>
      </w:r>
    </w:p>
    <w:bookmarkEnd w:id="43"/>
    <w:bookmarkStart w:name="z56" w:id="44"/>
    <w:p>
      <w:pPr>
        <w:spacing w:after="0"/>
        <w:ind w:left="0"/>
        <w:jc w:val="both"/>
      </w:pPr>
      <w:r>
        <w:rPr>
          <w:rFonts w:ascii="Times New Roman"/>
          <w:b w:val="false"/>
          <w:i w:val="false"/>
          <w:color w:val="000000"/>
          <w:sz w:val="28"/>
        </w:rPr>
        <w:t>
      Ескерту: аббревиатуралардың шешуі:</w:t>
      </w:r>
      <w:r>
        <w:br/>
      </w:r>
      <w:r>
        <w:rPr>
          <w:rFonts w:ascii="Times New Roman"/>
          <w:b w:val="false"/>
          <w:i w:val="false"/>
          <w:color w:val="000000"/>
          <w:sz w:val="28"/>
        </w:rPr>
        <w:t>га-гектар;</w:t>
      </w:r>
      <w:r>
        <w:br/>
      </w:r>
      <w:r>
        <w:rPr>
          <w:rFonts w:ascii="Times New Roman"/>
          <w:b w:val="false"/>
          <w:i w:val="false"/>
          <w:color w:val="000000"/>
          <w:vertAlign w:val="superscript"/>
        </w:rPr>
        <w:t>о</w:t>
      </w:r>
      <w:r>
        <w:rPr>
          <w:rFonts w:ascii="Times New Roman"/>
          <w:b w:val="false"/>
          <w:i w:val="false"/>
          <w:color w:val="000000"/>
          <w:sz w:val="28"/>
        </w:rPr>
        <w:t>С – Цельсия көрсеткіші;</w:t>
      </w:r>
      <w:r>
        <w:br/>
      </w:r>
      <w:r>
        <w:rPr>
          <w:rFonts w:ascii="Times New Roman"/>
          <w:b w:val="false"/>
          <w:i w:val="false"/>
          <w:color w:val="000000"/>
          <w:sz w:val="28"/>
        </w:rPr>
        <w:t>мм-миллиметр;</w:t>
      </w:r>
      <w:r>
        <w:br/>
      </w:r>
      <w:r>
        <w:rPr>
          <w:rFonts w:ascii="Times New Roman"/>
          <w:b w:val="false"/>
          <w:i w:val="false"/>
          <w:color w:val="000000"/>
          <w:sz w:val="28"/>
        </w:rPr>
        <w:t>см-сантиметр;</w:t>
      </w:r>
      <w:r>
        <w:br/>
      </w:r>
      <w:r>
        <w:rPr>
          <w:rFonts w:ascii="Times New Roman"/>
          <w:b w:val="false"/>
          <w:i w:val="false"/>
          <w:color w:val="000000"/>
          <w:sz w:val="28"/>
        </w:rPr>
        <w:t>а/о-ауылдық округ.</w:t>
      </w:r>
    </w:p>
    <w:bookmarkEnd w:id="4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