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808a" w14:textId="c7c8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2013 жылғы 27 желтоқсандағы №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2017 жылғы 9 маусымдағы № 10-6 шешімі. Батыс Қазақстан облысының Әділет департаментінде 2017 жылғы 23 маусымда № 4836 болып тіркелді. Күші жойылды - Батыс Қазақстан облысы Ақжайық аудандық мәслихатының 2020 жылғы 28 ақпандағы № 43-1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28.02.2020 </w:t>
      </w:r>
      <w:r>
        <w:rPr>
          <w:rFonts w:ascii="Times New Roman"/>
          <w:b w:val="false"/>
          <w:i w:val="false"/>
          <w:color w:val="ff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Президентінің 1998 жылғы 20 қаңтардағы № 3827 "Қазақстан Республикасындағы кәсіптік және өзге де мерекелер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2013 жылғы 27 желтоқсандағы №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3419 тіркелген, 2014 жылғы 6 ақпандағы "Жайық таңы" газетінде жарияланған)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кіріспе </w:t>
      </w:r>
      <w:r>
        <w:rPr>
          <w:rFonts w:ascii="Times New Roman"/>
          <w:b w:val="false"/>
          <w:i w:val="false"/>
          <w:color w:val="000000"/>
          <w:sz w:val="28"/>
        </w:rPr>
        <w:t>бөлігі</w:t>
      </w:r>
      <w:r>
        <w:rPr>
          <w:rFonts w:ascii="Times New Roman"/>
          <w:b w:val="false"/>
          <w:i w:val="false"/>
          <w:color w:val="000000"/>
          <w:sz w:val="28"/>
        </w:rPr>
        <w:t xml:space="preserve"> (кіріспе)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Президентінің 1998 жылғы 20 қаңтардағы № 3827 "Қазақстан Республикасындағы кәсіптік және өзге де мерекелер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көрсетілген шешіммен бекітілген Ақжайық ауданының әлеуметтік көмек көрсету, оның мөлшерлерін белгілеу және мұқтаж азаматтардың жекелеген санаттарының тізбесін айқындау қағидасында: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Ақжайық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Президентінің 1998 жылғы 20 қаңтардағы № 3827 "Қазақстан Республикасындағы кәсіптік және өзге де мерекелер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тармақшалар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8) тармақшамен толықтырылсын:</w:t>
      </w:r>
    </w:p>
    <w:bookmarkStart w:name="z14" w:id="6"/>
    <w:p>
      <w:pPr>
        <w:spacing w:after="0"/>
        <w:ind w:left="0"/>
        <w:jc w:val="both"/>
      </w:pPr>
      <w:r>
        <w:rPr>
          <w:rFonts w:ascii="Times New Roman"/>
          <w:b w:val="false"/>
          <w:i w:val="false"/>
          <w:color w:val="000000"/>
          <w:sz w:val="28"/>
        </w:rPr>
        <w:t>
      "8) жеке оңалту бағдарламасына сәйкес, санаторлық-курорттық емделуге облыс аумағынан басқа жаққа жолданған мүгедектерге және мүгедек балаларға жол жүру құжаттарын (билеттер) ұсынған кезде, шығу пунктінен межелі орынға дейін және қайтуға дейін плацкарттық вагон орны бағасы мөлшерінде төлем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w:t>
      </w:r>
      <w:r>
        <w:rPr>
          <w:rFonts w:ascii="Times New Roman"/>
          <w:b w:val="false"/>
          <w:i w:val="false"/>
          <w:color w:val="000000"/>
          <w:sz w:val="28"/>
        </w:rPr>
        <w:t xml:space="preserve"> алынып тасталсын.</w:t>
      </w:r>
    </w:p>
    <w:bookmarkStart w:name="z18" w:id="7"/>
    <w:p>
      <w:pPr>
        <w:spacing w:after="0"/>
        <w:ind w:left="0"/>
        <w:jc w:val="both"/>
      </w:pPr>
      <w:r>
        <w:rPr>
          <w:rFonts w:ascii="Times New Roman"/>
          <w:b w:val="false"/>
          <w:i w:val="false"/>
          <w:color w:val="000000"/>
          <w:sz w:val="28"/>
        </w:rPr>
        <w:t xml:space="preserve">
      Ақжайық ауданының әлеуметтік көмек көрсету, оның мөлшерлерін белгілеу және мұқтаж азаматтардың жекелеген санаттарының тізбесін айқындау қағидасына </w:t>
      </w:r>
      <w:r>
        <w:rPr>
          <w:rFonts w:ascii="Times New Roman"/>
          <w:b w:val="false"/>
          <w:i w:val="false"/>
          <w:color w:val="000000"/>
          <w:sz w:val="28"/>
        </w:rPr>
        <w:t>1-қосымшасындағы</w:t>
      </w:r>
      <w:r>
        <w:rPr>
          <w:rFonts w:ascii="Times New Roman"/>
          <w:b w:val="false"/>
          <w:i w:val="false"/>
          <w:color w:val="000000"/>
          <w:sz w:val="28"/>
        </w:rPr>
        <w:t xml:space="preserve"> бесінші баған мынадай редакцияда жазылсын:</w:t>
      </w:r>
    </w:p>
    <w:bookmarkEnd w:id="7"/>
    <w:bookmarkStart w:name="z19" w:id="8"/>
    <w:p>
      <w:pPr>
        <w:spacing w:after="0"/>
        <w:ind w:left="0"/>
        <w:jc w:val="both"/>
      </w:pPr>
      <w:r>
        <w:rPr>
          <w:rFonts w:ascii="Times New Roman"/>
          <w:b w:val="false"/>
          <w:i w:val="false"/>
          <w:color w:val="000000"/>
          <w:sz w:val="28"/>
        </w:rPr>
        <w:t>
      "5. Қыркүйектің екінші жексенбісі – Отбасы күні бір реттік".</w:t>
      </w:r>
    </w:p>
    <w:bookmarkEnd w:id="8"/>
    <w:bookmarkStart w:name="z20" w:id="9"/>
    <w:p>
      <w:pPr>
        <w:spacing w:after="0"/>
        <w:ind w:left="0"/>
        <w:jc w:val="both"/>
      </w:pPr>
      <w:r>
        <w:rPr>
          <w:rFonts w:ascii="Times New Roman"/>
          <w:b w:val="false"/>
          <w:i w:val="false"/>
          <w:color w:val="000000"/>
          <w:sz w:val="28"/>
        </w:rPr>
        <w:t>
      2. Аудандық мәслихат аппаратының басшысы (А.Б.Ашабаев)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9"/>
    <w:bookmarkStart w:name="z21" w:id="1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А.Таниева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bookmarkStart w:name="z24" w:id="11"/>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 xml:space="preserve">_________________И.В.Стексов </w:t>
      </w:r>
      <w:r>
        <w:br/>
      </w:r>
      <w:r>
        <w:rPr>
          <w:rFonts w:ascii="Times New Roman"/>
          <w:b w:val="false"/>
          <w:i w:val="false"/>
          <w:color w:val="000000"/>
          <w:sz w:val="28"/>
        </w:rPr>
        <w:t>"9" маусым 2017 жыл</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