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549f" w14:textId="fa05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165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13 қыркүйектегі № 233 қаулысы. Батыс Қазақстан облысының Әділет департаментінде 2017 жылғы 4 қазанда № 4906 болып тіркелді. Күші жойылды - Батыс Қазақстан облысы әкімдігінің 2020 жылғы 28 тамыздағы № 201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12 мамырда №11015 тіркелген)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№165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(Нормативтік құқықтық актілерді мемлекеттік тіркеу тізілімінде №3984 тіркелген, 2015 жылғы 5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энергетика және тұрғын үй-коммуналдық шаруашылық басқармасы" мемлекеттік мекемесі (Ғ.Ғ.Орынғалиев)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қыркүйектегі</w:t>
            </w:r>
            <w:r>
              <w:br/>
            </w:r>
            <w:r>
              <w:rPr>
                <w:rFonts w:ascii="Times New Roman"/>
                <w:b w:val="false"/>
                <w:i w:val="false"/>
                <w:color w:val="000000"/>
                <w:sz w:val="20"/>
              </w:rPr>
              <w:t>№ 233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 165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r>
        <w:br/>
      </w:r>
      <w:r>
        <w:rPr>
          <w:rFonts w:ascii="Times New Roman"/>
          <w:b/>
          <w:i w:val="false"/>
          <w:color w:val="000000"/>
        </w:rPr>
        <w:t>1. Жалпы ережелер</w:t>
      </w:r>
    </w:p>
    <w:bookmarkEnd w:id="6"/>
    <w:bookmarkStart w:name="z13" w:id="7"/>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 (бұдан әрі – мемлекеттік көрсетілетін қызмет).</w:t>
      </w:r>
    </w:p>
    <w:bookmarkEnd w:id="7"/>
    <w:bookmarkStart w:name="z14" w:id="8"/>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облыстық маңызы бар қаласы және аудандарының тұрғын үй қатынастары саласындағы функцияларды жүзеге асыратын жергілікті атқарушы органдарының құрылымдық бөлімшелері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12 мамырда №11015 тіркелген)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8"/>
    <w:bookmarkStart w:name="z15"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9"/>
    <w:bookmarkStart w:name="z16"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p>
    <w:bookmarkEnd w:id="10"/>
    <w:bookmarkStart w:name="z17" w:id="11"/>
    <w:p>
      <w:pPr>
        <w:spacing w:after="0"/>
        <w:ind w:left="0"/>
        <w:jc w:val="both"/>
      </w:pPr>
      <w:r>
        <w:rPr>
          <w:rFonts w:ascii="Times New Roman"/>
          <w:b w:val="false"/>
          <w:i w:val="false"/>
          <w:color w:val="000000"/>
          <w:sz w:val="28"/>
        </w:rPr>
        <w:t>
      2) www.egov.kz "электрондық үкімет" веб-порталы (бұдан әрі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19" w:id="13"/>
    <w:p>
      <w:pPr>
        <w:spacing w:after="0"/>
        <w:ind w:left="0"/>
        <w:jc w:val="both"/>
      </w:pPr>
      <w:r>
        <w:rPr>
          <w:rFonts w:ascii="Times New Roman"/>
          <w:b w:val="false"/>
          <w:i w:val="false"/>
          <w:color w:val="000000"/>
          <w:sz w:val="28"/>
        </w:rPr>
        <w:t xml:space="preserve">
      3. Мемлекеттік қызметті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(бұдан әрі - бас тарту туралы дәлелді жауап).</w:t>
      </w:r>
    </w:p>
    <w:bookmarkEnd w:id="13"/>
    <w:bookmarkStart w:name="z20"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14"/>
    <w:bookmarkStart w:name="z21" w:id="15"/>
    <w:p>
      <w:pPr>
        <w:spacing w:after="0"/>
        <w:ind w:left="0"/>
        <w:jc w:val="both"/>
      </w:pPr>
      <w:r>
        <w:rPr>
          <w:rFonts w:ascii="Times New Roman"/>
          <w:b w:val="false"/>
          <w:i w:val="false"/>
          <w:color w:val="000000"/>
          <w:sz w:val="28"/>
        </w:rPr>
        <w:t>
      Портал арқылы өтініш берген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w:t>
      </w:r>
    </w:p>
    <w:bookmarkEnd w:id="15"/>
    <w:bookmarkStart w:name="z22" w:id="16"/>
    <w:p>
      <w:pPr>
        <w:spacing w:after="0"/>
        <w:ind w:left="0"/>
        <w:jc w:val="both"/>
      </w:pPr>
      <w:r>
        <w:rPr>
          <w:rFonts w:ascii="Times New Roman"/>
          <w:b w:val="false"/>
          <w:i w:val="false"/>
          <w:color w:val="000000"/>
          <w:sz w:val="28"/>
        </w:rPr>
        <w:t xml:space="preserve">
      Мемлекеттік көрсетілетін қызмет жеке тұлғаларға (бұдан әрі – көрсетілетін қызметті алушы) тегін ұсынылады, олардың санаттары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4" w:id="18"/>
    <w:p>
      <w:pPr>
        <w:spacing w:after="0"/>
        <w:ind w:left="0"/>
        <w:jc w:val="both"/>
      </w:pPr>
      <w:r>
        <w:rPr>
          <w:rFonts w:ascii="Times New Roman"/>
          <w:b w:val="false"/>
          <w:i w:val="false"/>
          <w:color w:val="000000"/>
          <w:sz w:val="28"/>
        </w:rPr>
        <w:t>
      4. Мемлекеттік қызметті көрсету бойынша рәсімді (іс-қимылды) бастауға:</w:t>
      </w:r>
    </w:p>
    <w:bookmarkEnd w:id="18"/>
    <w:bookmarkStart w:name="z25" w:id="19"/>
    <w:p>
      <w:pPr>
        <w:spacing w:after="0"/>
        <w:ind w:left="0"/>
        <w:jc w:val="both"/>
      </w:pPr>
      <w:r>
        <w:rPr>
          <w:rFonts w:ascii="Times New Roman"/>
          <w:b w:val="false"/>
          <w:i w:val="false"/>
          <w:color w:val="000000"/>
          <w:sz w:val="28"/>
        </w:rPr>
        <w:t xml:space="preserve">
      Мемлекеттік корпорацияға өтініш берген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9"/>
    <w:bookmarkStart w:name="z26" w:id="20"/>
    <w:p>
      <w:pPr>
        <w:spacing w:after="0"/>
        <w:ind w:left="0"/>
        <w:jc w:val="both"/>
      </w:pPr>
      <w:r>
        <w:rPr>
          <w:rFonts w:ascii="Times New Roman"/>
          <w:b w:val="false"/>
          <w:i w:val="false"/>
          <w:color w:val="000000"/>
          <w:sz w:val="28"/>
        </w:rPr>
        <w:t>
      портал арқылы өтініш берген кезде – көрсетілетін қызметті алушының ЭЦҚ-мен куәландырылған электрондық құжат нысанындағы сұраныс негіз болып табылады.</w:t>
      </w:r>
    </w:p>
    <w:bookmarkEnd w:id="20"/>
    <w:bookmarkStart w:name="z27"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1"/>
    <w:bookmarkStart w:name="z28" w:id="22"/>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хабарлама алуға өтініш берген кезден бастап 15 (он бес) минут ішінде оның құжаттарын қабылдауды, тіркеуді жүзеге асырады және көрсетілетін қызметті берушіге жолдайды;</w:t>
      </w:r>
    </w:p>
    <w:bookmarkEnd w:id="22"/>
    <w:bookmarkStart w:name="z29" w:id="23"/>
    <w:p>
      <w:pPr>
        <w:spacing w:after="0"/>
        <w:ind w:left="0"/>
        <w:jc w:val="both"/>
      </w:pPr>
      <w:r>
        <w:rPr>
          <w:rFonts w:ascii="Times New Roman"/>
          <w:b w:val="false"/>
          <w:i w:val="false"/>
          <w:color w:val="000000"/>
          <w:sz w:val="28"/>
        </w:rPr>
        <w:t>
      2) көрсетілетін қызметті берушінің кеңсе қызметкері құжаттар келіп түскен кезден бастап 15 (он бес) минут ішінде тіркейді және көрсетілетін қызметті берушінің басшысына бұрыштама қоюға жолдайды;</w:t>
      </w:r>
    </w:p>
    <w:bookmarkEnd w:id="23"/>
    <w:bookmarkStart w:name="z30" w:id="24"/>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1 (бір) күнтізбелік күннің ішінде мемлекеттік қызметті көрсету үшін жауапты орындаушыны анықтайды;</w:t>
      </w:r>
    </w:p>
    <w:bookmarkEnd w:id="24"/>
    <w:bookmarkStart w:name="z31" w:id="25"/>
    <w:p>
      <w:pPr>
        <w:spacing w:after="0"/>
        <w:ind w:left="0"/>
        <w:jc w:val="both"/>
      </w:pPr>
      <w:r>
        <w:rPr>
          <w:rFonts w:ascii="Times New Roman"/>
          <w:b w:val="false"/>
          <w:i w:val="false"/>
          <w:color w:val="000000"/>
          <w:sz w:val="28"/>
        </w:rPr>
        <w:t>
      4) көрсетілетін қызметті берушінің жауапты орындаушысы 25 (жиырма бес) күнтізбелік күннің ішінде құжаттарды қарайды, "Е-әкімдік" ақпараттық жүйесіне тіркейді, көрсетілетін қызметті алушыға хабарлама жобасын немесе бас тарту туралы дәлелді жауапты дайындайды;</w:t>
      </w:r>
    </w:p>
    <w:bookmarkEnd w:id="25"/>
    <w:bookmarkStart w:name="z32" w:id="26"/>
    <w:p>
      <w:pPr>
        <w:spacing w:after="0"/>
        <w:ind w:left="0"/>
        <w:jc w:val="both"/>
      </w:pPr>
      <w:r>
        <w:rPr>
          <w:rFonts w:ascii="Times New Roman"/>
          <w:b w:val="false"/>
          <w:i w:val="false"/>
          <w:color w:val="000000"/>
          <w:sz w:val="28"/>
        </w:rPr>
        <w:t>
      5) көрсетілетін қызметті берушінің басшысы 1 (бір) күнтізбелік күннің ішінде хабарламаға электрондық түрде қол қояды;</w:t>
      </w:r>
    </w:p>
    <w:bookmarkEnd w:id="26"/>
    <w:bookmarkStart w:name="z33" w:id="27"/>
    <w:p>
      <w:pPr>
        <w:spacing w:after="0"/>
        <w:ind w:left="0"/>
        <w:jc w:val="both"/>
      </w:pPr>
      <w:r>
        <w:rPr>
          <w:rFonts w:ascii="Times New Roman"/>
          <w:b w:val="false"/>
          <w:i w:val="false"/>
          <w:color w:val="000000"/>
          <w:sz w:val="28"/>
        </w:rPr>
        <w:t>
      6) көрсетілетін қызметті берушінің кеңсе қызметкері 1 (бір) күнтізбелік күннің ішінде мемлекеттік қызмет көрсету нәтижесін Мемлекеттік корпорацияға жолдайды;</w:t>
      </w:r>
    </w:p>
    <w:bookmarkEnd w:id="27"/>
    <w:bookmarkStart w:name="z34" w:id="28"/>
    <w:p>
      <w:pPr>
        <w:spacing w:after="0"/>
        <w:ind w:left="0"/>
        <w:jc w:val="both"/>
      </w:pPr>
      <w:r>
        <w:rPr>
          <w:rFonts w:ascii="Times New Roman"/>
          <w:b w:val="false"/>
          <w:i w:val="false"/>
          <w:color w:val="000000"/>
          <w:sz w:val="28"/>
        </w:rPr>
        <w:t>
      7) Мемлекеттік корпорация қызметкері 1 (бір) күнтізбелік күннің ішінде көрсетілетін қызметті алушыға мемлекеттік қызмет көрсету нәтижесін береді.</w:t>
      </w:r>
    </w:p>
    <w:bookmarkEnd w:id="28"/>
    <w:bookmarkStart w:name="z35" w:id="29"/>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қызметті көрсету бойынша рәсімдердің (іс-қимылдың) нәтижесі:</w:t>
      </w:r>
    </w:p>
    <w:bookmarkEnd w:id="29"/>
    <w:bookmarkStart w:name="z36" w:id="30"/>
    <w:p>
      <w:pPr>
        <w:spacing w:after="0"/>
        <w:ind w:left="0"/>
        <w:jc w:val="both"/>
      </w:pPr>
      <w:r>
        <w:rPr>
          <w:rFonts w:ascii="Times New Roman"/>
          <w:b w:val="false"/>
          <w:i w:val="false"/>
          <w:color w:val="000000"/>
          <w:sz w:val="28"/>
        </w:rPr>
        <w:t>
      1) Мемлекеттік корпорация қызметкерінің көрсетілетін қызметті алушыдан құжаттарды қабылдауы және көрсетілетін қызметті берушіге беруі;</w:t>
      </w:r>
    </w:p>
    <w:bookmarkEnd w:id="30"/>
    <w:bookmarkStart w:name="z37" w:id="31"/>
    <w:p>
      <w:pPr>
        <w:spacing w:after="0"/>
        <w:ind w:left="0"/>
        <w:jc w:val="both"/>
      </w:pPr>
      <w:r>
        <w:rPr>
          <w:rFonts w:ascii="Times New Roman"/>
          <w:b w:val="false"/>
          <w:i w:val="false"/>
          <w:color w:val="000000"/>
          <w:sz w:val="28"/>
        </w:rPr>
        <w:t>
      2) көрсетілетін қызметті берушінің кеңсе қызметкерінің құжаттарды тіркеуі және оны көрсетілетін қызметті берушінің басшысына бұрыштама қоюға жолдауы;</w:t>
      </w:r>
    </w:p>
    <w:bookmarkEnd w:id="31"/>
    <w:bookmarkStart w:name="z38" w:id="32"/>
    <w:p>
      <w:pPr>
        <w:spacing w:after="0"/>
        <w:ind w:left="0"/>
        <w:jc w:val="both"/>
      </w:pPr>
      <w:r>
        <w:rPr>
          <w:rFonts w:ascii="Times New Roman"/>
          <w:b w:val="false"/>
          <w:i w:val="false"/>
          <w:color w:val="000000"/>
          <w:sz w:val="28"/>
        </w:rPr>
        <w:t>
      3) көрсетілетін қызметті беруші басшысының құжаттарды көрсетілетін қызметті берушінің жауапты орындаушысына жолдауы;</w:t>
      </w:r>
    </w:p>
    <w:bookmarkEnd w:id="32"/>
    <w:bookmarkStart w:name="z39" w:id="33"/>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көрсетілетін қызмет нәтижесінің не бас тарту туралы дәлелді жауаптың жобасын әзірлеуі;</w:t>
      </w:r>
    </w:p>
    <w:bookmarkEnd w:id="33"/>
    <w:bookmarkStart w:name="z40" w:id="34"/>
    <w:p>
      <w:pPr>
        <w:spacing w:after="0"/>
        <w:ind w:left="0"/>
        <w:jc w:val="both"/>
      </w:pPr>
      <w:r>
        <w:rPr>
          <w:rFonts w:ascii="Times New Roman"/>
          <w:b w:val="false"/>
          <w:i w:val="false"/>
          <w:color w:val="000000"/>
          <w:sz w:val="28"/>
        </w:rPr>
        <w:t>
      5) көрсетілетін қызметті беруші басшысының мемлекеттік көрсетілетін қызмет нәтижесіне не бас тарту туралы дәлелді жауапқа қол қоюы;</w:t>
      </w:r>
    </w:p>
    <w:bookmarkEnd w:id="34"/>
    <w:bookmarkStart w:name="z41" w:id="35"/>
    <w:p>
      <w:pPr>
        <w:spacing w:after="0"/>
        <w:ind w:left="0"/>
        <w:jc w:val="both"/>
      </w:pPr>
      <w:r>
        <w:rPr>
          <w:rFonts w:ascii="Times New Roman"/>
          <w:b w:val="false"/>
          <w:i w:val="false"/>
          <w:color w:val="000000"/>
          <w:sz w:val="28"/>
        </w:rPr>
        <w:t>
      6) көрсетілетін қызметті берушінің кеңсе қызметкерінің Мемлекеттік корпорацияға мемлекеттік көрсетілетін қызмет нәтижесін жолдауы;</w:t>
      </w:r>
    </w:p>
    <w:bookmarkEnd w:id="35"/>
    <w:bookmarkStart w:name="z42" w:id="36"/>
    <w:p>
      <w:pPr>
        <w:spacing w:after="0"/>
        <w:ind w:left="0"/>
        <w:jc w:val="both"/>
      </w:pPr>
      <w:r>
        <w:rPr>
          <w:rFonts w:ascii="Times New Roman"/>
          <w:b w:val="false"/>
          <w:i w:val="false"/>
          <w:color w:val="000000"/>
          <w:sz w:val="28"/>
        </w:rPr>
        <w:t>
      7) Мемлекеттік корпорация қызметкерінің көрсетілетін қызметті алушыға мемлекеттік көрсетілетін қызмет нәтижесін беруі.</w:t>
      </w:r>
    </w:p>
    <w:bookmarkEnd w:id="36"/>
    <w:bookmarkStart w:name="z43" w:id="3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4" w:id="3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38"/>
    <w:bookmarkStart w:name="z45" w:id="39"/>
    <w:p>
      <w:pPr>
        <w:spacing w:after="0"/>
        <w:ind w:left="0"/>
        <w:jc w:val="both"/>
      </w:pPr>
      <w:r>
        <w:rPr>
          <w:rFonts w:ascii="Times New Roman"/>
          <w:b w:val="false"/>
          <w:i w:val="false"/>
          <w:color w:val="000000"/>
          <w:sz w:val="28"/>
        </w:rPr>
        <w:t>
      1) көрсетілетін қызметті берушінің басшысы;</w:t>
      </w:r>
    </w:p>
    <w:bookmarkEnd w:id="39"/>
    <w:bookmarkStart w:name="z46" w:id="4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0"/>
    <w:bookmarkStart w:name="z47" w:id="41"/>
    <w:p>
      <w:pPr>
        <w:spacing w:after="0"/>
        <w:ind w:left="0"/>
        <w:jc w:val="both"/>
      </w:pPr>
      <w:r>
        <w:rPr>
          <w:rFonts w:ascii="Times New Roman"/>
          <w:b w:val="false"/>
          <w:i w:val="false"/>
          <w:color w:val="000000"/>
          <w:sz w:val="28"/>
        </w:rPr>
        <w:t>
      3) Мемлекеттік корпорация қызметкері.</w:t>
      </w:r>
    </w:p>
    <w:bookmarkEnd w:id="41"/>
    <w:bookmarkStart w:name="z48" w:id="4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49" w:id="43"/>
    <w:p>
      <w:pPr>
        <w:spacing w:after="0"/>
        <w:ind w:left="0"/>
        <w:jc w:val="both"/>
      </w:pPr>
      <w:r>
        <w:rPr>
          <w:rFonts w:ascii="Times New Roman"/>
          <w:b w:val="false"/>
          <w:i w:val="false"/>
          <w:color w:val="000000"/>
          <w:sz w:val="28"/>
        </w:rPr>
        <w:t>
      8. Мемлекеттік корпорацияға жүгіну тәртібін сипаттау:</w:t>
      </w:r>
    </w:p>
    <w:bookmarkEnd w:id="43"/>
    <w:bookmarkStart w:name="z50" w:id="44"/>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 15 (он бес) минут ішінде;</w:t>
      </w:r>
    </w:p>
    <w:bookmarkEnd w:id="44"/>
    <w:bookmarkStart w:name="z51" w:id="45"/>
    <w:p>
      <w:pPr>
        <w:spacing w:after="0"/>
        <w:ind w:left="0"/>
        <w:jc w:val="both"/>
      </w:pPr>
      <w:r>
        <w:rPr>
          <w:rFonts w:ascii="Times New Roman"/>
          <w:b w:val="false"/>
          <w:i w:val="false"/>
          <w:color w:val="000000"/>
          <w:sz w:val="28"/>
        </w:rPr>
        <w:t>
      2) 1-процесс – Мемлекеттік корпорацияның қызметкері қызмет көрсету үшін Халыққа қызмет көрсету орталығының ықпалдастырылған ақпараттық жүйесінің автоматтандырылған жұмыс орнына (бұдан әрі – Мемлекеттік корпорация ЫАЖ АЖО) логин мен парольді енгізеді (авторландыру процесі);</w:t>
      </w:r>
    </w:p>
    <w:bookmarkEnd w:id="45"/>
    <w:bookmarkStart w:name="z52" w:id="46"/>
    <w:p>
      <w:pPr>
        <w:spacing w:after="0"/>
        <w:ind w:left="0"/>
        <w:jc w:val="both"/>
      </w:pPr>
      <w:r>
        <w:rPr>
          <w:rFonts w:ascii="Times New Roman"/>
          <w:b w:val="false"/>
          <w:i w:val="false"/>
          <w:color w:val="000000"/>
          <w:sz w:val="28"/>
        </w:rPr>
        <w:t>
      3) 2-процесс – Мемлекеттік корпорацияның қызметкері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(5 минут ішінде);</w:t>
      </w:r>
    </w:p>
    <w:bookmarkEnd w:id="46"/>
    <w:bookmarkStart w:name="z53" w:id="47"/>
    <w:p>
      <w:pPr>
        <w:spacing w:after="0"/>
        <w:ind w:left="0"/>
        <w:jc w:val="both"/>
      </w:pPr>
      <w:r>
        <w:rPr>
          <w:rFonts w:ascii="Times New Roman"/>
          <w:b w:val="false"/>
          <w:i w:val="false"/>
          <w:color w:val="000000"/>
          <w:sz w:val="28"/>
        </w:rPr>
        <w:t>
      4) 3-процесс – жеке тұлғалардың мемлекеттік деректер қорына (бұдан әрі – ЖТ МДҚ) көрсетілетін қызметті алушының мәліметтері туралы, сонымен қатар Бірыңғай нотариалдық ақпараттық жүйеге (бұдан әрі - БНАЖ) - көрсетілетін қызметті алушы өкілінің сенімхат мәліметтері туралы сұранысты жолдайды (2 минут ішінде);</w:t>
      </w:r>
    </w:p>
    <w:bookmarkEnd w:id="47"/>
    <w:bookmarkStart w:name="z54" w:id="48"/>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 сенімхат мәліметтерінің бар болуын тексереді (1 минут ішінде);</w:t>
      </w:r>
    </w:p>
    <w:bookmarkEnd w:id="48"/>
    <w:bookmarkStart w:name="z55" w:id="49"/>
    <w:p>
      <w:pPr>
        <w:spacing w:after="0"/>
        <w:ind w:left="0"/>
        <w:jc w:val="both"/>
      </w:pPr>
      <w:r>
        <w:rPr>
          <w:rFonts w:ascii="Times New Roman"/>
          <w:b w:val="false"/>
          <w:i w:val="false"/>
          <w:color w:val="000000"/>
          <w:sz w:val="28"/>
        </w:rPr>
        <w:t>
      6) 4-процесс – ЖТ МДҚ-да көрсетілетін қызметті алушы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минут ішінде);</w:t>
      </w:r>
    </w:p>
    <w:bookmarkEnd w:id="49"/>
    <w:bookmarkStart w:name="z56" w:id="50"/>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 (2 минут ішінде);</w:t>
      </w:r>
    </w:p>
    <w:bookmarkEnd w:id="50"/>
    <w:bookmarkStart w:name="z57" w:id="5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51"/>
    <w:bookmarkStart w:name="z58" w:id="52"/>
    <w:p>
      <w:pPr>
        <w:spacing w:after="0"/>
        <w:ind w:left="0"/>
        <w:jc w:val="both"/>
      </w:pPr>
      <w:r>
        <w:rPr>
          <w:rFonts w:ascii="Times New Roman"/>
          <w:b w:val="false"/>
          <w:i w:val="false"/>
          <w:color w:val="000000"/>
          <w:sz w:val="28"/>
        </w:rPr>
        <w:t>
      9. Мемлекеттік корпорация арқылы мемлекеттік қызмет көрсетудің нәтижесін алу процесінің сипаттамасы, оның ұзақтығы:</w:t>
      </w:r>
    </w:p>
    <w:bookmarkEnd w:id="52"/>
    <w:bookmarkStart w:name="z59" w:id="53"/>
    <w:p>
      <w:pPr>
        <w:spacing w:after="0"/>
        <w:ind w:left="0"/>
        <w:jc w:val="both"/>
      </w:pPr>
      <w:r>
        <w:rPr>
          <w:rFonts w:ascii="Times New Roman"/>
          <w:b w:val="false"/>
          <w:i w:val="false"/>
          <w:color w:val="000000"/>
          <w:sz w:val="28"/>
        </w:rPr>
        <w:t>
      1) 6-процесс - ЭҮАШ АЖО-да электрондық құжатты тіркеу (2 минут ішінде);</w:t>
      </w:r>
    </w:p>
    <w:bookmarkEnd w:id="53"/>
    <w:bookmarkStart w:name="z60" w:id="54"/>
    <w:p>
      <w:pPr>
        <w:spacing w:after="0"/>
        <w:ind w:left="0"/>
        <w:jc w:val="both"/>
      </w:pPr>
      <w:r>
        <w:rPr>
          <w:rFonts w:ascii="Times New Roman"/>
          <w:b w:val="false"/>
          <w:i w:val="false"/>
          <w:color w:val="000000"/>
          <w:sz w:val="28"/>
        </w:rPr>
        <w:t>
      2) 2-шарт – көрсетілетін қызметті беруші көрсетілетін қызметті алушы жалғаған қызметті көрсетуге негіз болатын және Стандартта көрсетілген құжаттардың (өтініші, жеке басын куәландыратын құжат) сәйкестігін тексереді (өңдейді) (2 минут ішінде);</w:t>
      </w:r>
    </w:p>
    <w:bookmarkEnd w:id="54"/>
    <w:bookmarkStart w:name="z61" w:id="55"/>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 (5 минут ішінде) немесе көрсетілетін қызметті алушы Мемлекеттік корпорацияның қызметкері арқылы тиісті құжаттардың қабылданғандығы туралы қолхат алады;</w:t>
      </w:r>
    </w:p>
    <w:bookmarkEnd w:id="55"/>
    <w:bookmarkStart w:name="z62" w:id="56"/>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 қалыптастырылған қызметтің нәтижесін (хабарлама немесе бас тарту туралы дәлелді жауап) алады (Мемлекеттік корпорацияға құжаттар топтамасын тапсырған кезден бастап 30 (отыз) күнтізбелік күннің ішінде).</w:t>
      </w:r>
    </w:p>
    <w:bookmarkEnd w:id="56"/>
    <w:bookmarkStart w:name="z63" w:id="57"/>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57"/>
    <w:bookmarkStart w:name="z64" w:id="58"/>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көмегімен (порталда тіркелмеген көрсетілетін қызметті алушылар үшін іске асырылады) порталда тіркелуді жүзеге асырады;</w:t>
      </w:r>
    </w:p>
    <w:bookmarkEnd w:id="58"/>
    <w:bookmarkStart w:name="z65" w:id="59"/>
    <w:p>
      <w:pPr>
        <w:spacing w:after="0"/>
        <w:ind w:left="0"/>
        <w:jc w:val="both"/>
      </w:pPr>
      <w:r>
        <w:rPr>
          <w:rFonts w:ascii="Times New Roman"/>
          <w:b w:val="false"/>
          <w:i w:val="false"/>
          <w:color w:val="000000"/>
          <w:sz w:val="28"/>
        </w:rPr>
        <w:t>
      2) 1-процесс – көрсетілетін қызметті алушы қызметті алу үшін порталға ЖСН және парольді енгізеді (авторландыру процесі);</w:t>
      </w:r>
    </w:p>
    <w:bookmarkEnd w:id="59"/>
    <w:bookmarkStart w:name="z66" w:id="60"/>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алушының мәліметтерінің дұрыстығы порталда тексеріледі;</w:t>
      </w:r>
    </w:p>
    <w:bookmarkEnd w:id="60"/>
    <w:bookmarkStart w:name="z67" w:id="61"/>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p>
    <w:bookmarkEnd w:id="61"/>
    <w:bookmarkStart w:name="z68" w:id="62"/>
    <w:p>
      <w:pPr>
        <w:spacing w:after="0"/>
        <w:ind w:left="0"/>
        <w:jc w:val="both"/>
      </w:pPr>
      <w:r>
        <w:rPr>
          <w:rFonts w:ascii="Times New Roman"/>
          <w:b w:val="false"/>
          <w:i w:val="false"/>
          <w:color w:val="000000"/>
          <w:sz w:val="28"/>
        </w:rPr>
        <w:t>
      5) 3-процесс – көрсетілетін қызмет алушы осы Регламентте көрсетілген қызметті таңдайды, экранға мемлекеттік қызметті көрсету үшін сұраныс нысанын шығарады және көрсетілетін қызметті алушы нысанның үлгілік талаптары мен құрылымын ескере отырып толтырады (мәліметтерді енгізеді), сұраныс нысанына қажетті құжаттардың көшірмелерін электрондық түрде жалғайды, сондай ақ көрсетілетін қызметті алушы сұранысты куәландыру (қол қою) үшін ЭЦҚ тіркеу куәлігін таңдайды;</w:t>
      </w:r>
    </w:p>
    <w:bookmarkEnd w:id="62"/>
    <w:bookmarkStart w:name="z69" w:id="63"/>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ЖСН мен ЭЦҚ тіркеу куәлігінде көрсетілген ЖСН аралығындағы) тексеріледі;</w:t>
      </w:r>
    </w:p>
    <w:bookmarkEnd w:id="63"/>
    <w:bookmarkStart w:name="z70" w:id="64"/>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p>
    <w:bookmarkEnd w:id="64"/>
    <w:bookmarkStart w:name="z71" w:id="65"/>
    <w:p>
      <w:pPr>
        <w:spacing w:after="0"/>
        <w:ind w:left="0"/>
        <w:jc w:val="both"/>
      </w:pPr>
      <w:r>
        <w:rPr>
          <w:rFonts w:ascii="Times New Roman"/>
          <w:b w:val="false"/>
          <w:i w:val="false"/>
          <w:color w:val="000000"/>
          <w:sz w:val="28"/>
        </w:rPr>
        <w:t>
      8) 5-процесс – көрсетілетін қызметті алушының ЭЦҚ-мен куәландырылған (қол қойылған) электрондық құжат (көрсетілетін қызметті алушының сұранысы) көрсетілетін қызметті беруші сұранысты өңдеу үшін ЭҮШ арқылы ЭҮАШ АЖО жолданады (2 минут ішінде);</w:t>
      </w:r>
    </w:p>
    <w:bookmarkEnd w:id="65"/>
    <w:bookmarkStart w:name="z72" w:id="66"/>
    <w:p>
      <w:pPr>
        <w:spacing w:after="0"/>
        <w:ind w:left="0"/>
        <w:jc w:val="both"/>
      </w:pPr>
      <w:r>
        <w:rPr>
          <w:rFonts w:ascii="Times New Roman"/>
          <w:b w:val="false"/>
          <w:i w:val="false"/>
          <w:color w:val="000000"/>
          <w:sz w:val="28"/>
        </w:rPr>
        <w:t>
      9) 3-шарт – көрсетілетін қызметті беруші көрсетілетін қызметті алушы жалғаған қызметті көрсетуге негіз болатын құжаттардың сәйкестігін тексереді;</w:t>
      </w:r>
    </w:p>
    <w:bookmarkEnd w:id="66"/>
    <w:bookmarkStart w:name="z73" w:id="67"/>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bookmarkEnd w:id="67"/>
    <w:bookmarkStart w:name="z74" w:id="68"/>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хабарлама) алады. Мемлекеттік қызмет көрсету нәтижесі порталға өтініш берген кезден бастап 30 (отыз) күнтізбелік күннің ішінде көрсетілетін қызметті беруші басшысының ЭЦҚ-мен куәландырылған электрондық құжат түрінде көрсетілетін қызметті алушының "жеке кабинетіне" жолданады.</w:t>
      </w:r>
    </w:p>
    <w:bookmarkEnd w:id="68"/>
    <w:bookmarkStart w:name="z75" w:id="69"/>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69"/>
    <w:bookmarkStart w:name="z76" w:id="70"/>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70"/>
    <w:bookmarkStart w:name="z77" w:id="71"/>
    <w:p>
      <w:pPr>
        <w:spacing w:after="0"/>
        <w:ind w:left="0"/>
        <w:jc w:val="both"/>
      </w:pPr>
      <w:r>
        <w:rPr>
          <w:rFonts w:ascii="Times New Roman"/>
          <w:b w:val="false"/>
          <w:i w:val="false"/>
          <w:color w:val="000000"/>
          <w:sz w:val="28"/>
        </w:rPr>
        <w:t xml:space="preserve">
      12.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көрсетілген.</w:t>
      </w:r>
    </w:p>
    <w:bookmarkEnd w:id="71"/>
    <w:bookmarkStart w:name="z78" w:id="72"/>
    <w:p>
      <w:pPr>
        <w:spacing w:after="0"/>
        <w:ind w:left="0"/>
        <w:jc w:val="left"/>
      </w:pPr>
      <w:r>
        <w:rPr>
          <w:rFonts w:ascii="Times New Roman"/>
          <w:b/>
          <w:i w:val="false"/>
          <w:color w:val="000000"/>
        </w:rPr>
        <w:t xml:space="preserve"> 5.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72"/>
    <w:bookmarkStart w:name="z79" w:id="73"/>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73"/>
    <w:bookmarkStart w:name="z80" w:id="74"/>
    <w:p>
      <w:pPr>
        <w:spacing w:after="0"/>
        <w:ind w:left="0"/>
        <w:jc w:val="both"/>
      </w:pPr>
      <w:r>
        <w:rPr>
          <w:rFonts w:ascii="Times New Roman"/>
          <w:b w:val="false"/>
          <w:i w:val="false"/>
          <w:color w:val="000000"/>
          <w:sz w:val="28"/>
        </w:rPr>
        <w:t>
      14. Мемлекеттік корпорацияның ресми интернет-ресурсының мекенжайы – www.gov4c.kz.</w:t>
      </w:r>
    </w:p>
    <w:bookmarkEnd w:id="74"/>
    <w:bookmarkStart w:name="z81" w:id="75"/>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75"/>
    <w:bookmarkStart w:name="z82" w:id="76"/>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76"/>
    <w:bookmarkStart w:name="z83" w:id="77"/>
    <w:p>
      <w:pPr>
        <w:spacing w:after="0"/>
        <w:ind w:left="0"/>
        <w:jc w:val="both"/>
      </w:pP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көрсетілетін қызметті берушінің www.energy-bko.qov.kz. интернет-ресурсында орналастырылған. Мемлекеттік қызметтер көрсету мәселелері жөніндегі бірыңғай байланыс орталығы: (1414).</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5" w:id="78"/>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тартылған ақпараттық жүйелердің функционалдық өзара іс-қимыл диаграммасы </w:t>
      </w:r>
    </w:p>
    <w:bookmarkEnd w:id="78"/>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7" w:id="79"/>
    <w:p>
      <w:pPr>
        <w:spacing w:after="0"/>
        <w:ind w:left="0"/>
        <w:jc w:val="left"/>
      </w:pPr>
      <w:r>
        <w:rPr>
          <w:rFonts w:ascii="Times New Roman"/>
          <w:b/>
          <w:i w:val="false"/>
          <w:color w:val="000000"/>
        </w:rPr>
        <w:t xml:space="preserve"> Портал арқылы электрондық мемлекеттік қызмет көрсету кезінде тартылған ақпараттық жүйелердің функционалдық өзара іс-қимыл диаграммасы </w:t>
      </w:r>
    </w:p>
    <w:bookmarkEnd w:id="79"/>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9" w:id="8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 </w:t>
      </w:r>
    </w:p>
    <w:bookmarkEnd w:id="80"/>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8580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6934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