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bc0c" w14:textId="781b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30 маусымдағы № 153 "Батыс Қазақстан облысының жергілікті атқарушы органдарымен отбасы және балалар саласында көрсетілетін мемлекеттік қызметтер регламенттерін бекіту туралы"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16 мамырдағы № 136 қаулысы. Батыс Қазақстан облысының Әділет департаментінде 2017 жылғы 14 маусымда № 4815 болып тіркелді. Күші жойылды - Батыс Қазақстан облысы әкімдігінің 2018 жылғы 15 наурыздағы № 60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15.03.2018 </w:t>
      </w:r>
      <w:r>
        <w:rPr>
          <w:rFonts w:ascii="Times New Roman"/>
          <w:b w:val="false"/>
          <w:i w:val="false"/>
          <w:color w:val="ff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30 маусымдағы №153 "Батыс Қазақстан облысының жергілікті атқарушы органдарымен отбасы және балалар саласында көрсетілетін мемлекеттік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№3962 тіркелген, 2015 жылы 31 шілдеде "Әділет" ақпараттық-құқықтық жүйесінде жарияланған) мынадай өзгеріс пен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7" w:id="4"/>
    <w:p>
      <w:pPr>
        <w:spacing w:after="0"/>
        <w:ind w:left="0"/>
        <w:jc w:val="both"/>
      </w:pPr>
      <w:r>
        <w:rPr>
          <w:rFonts w:ascii="Times New Roman"/>
          <w:b w:val="false"/>
          <w:i w:val="false"/>
          <w:color w:val="000000"/>
          <w:sz w:val="28"/>
        </w:rPr>
        <w:t>
      "2) портал арқылы өтініш берген кезде: қаулы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p>
    <w:bookmarkEnd w:id="4"/>
    <w:bookmarkStart w:name="z8" w:id="5"/>
    <w:p>
      <w:pPr>
        <w:spacing w:after="0"/>
        <w:ind w:left="0"/>
        <w:jc w:val="both"/>
      </w:pPr>
      <w:r>
        <w:rPr>
          <w:rFonts w:ascii="Times New Roman"/>
          <w:b w:val="false"/>
          <w:i w:val="false"/>
          <w:color w:val="000000"/>
          <w:sz w:val="28"/>
        </w:rPr>
        <w:t>
      Көрсетілетін қызметті алушы стандарттың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не Мемлекеттік корпорацияның қызметкері өтінішті қабылдаудан бас тартады.</w:t>
      </w:r>
    </w:p>
    <w:bookmarkEnd w:id="5"/>
    <w:bookmarkStart w:name="z9" w:id="6"/>
    <w:p>
      <w:pPr>
        <w:spacing w:after="0"/>
        <w:ind w:left="0"/>
        <w:jc w:val="both"/>
      </w:pPr>
      <w:r>
        <w:rPr>
          <w:rFonts w:ascii="Times New Roman"/>
          <w:b w:val="false"/>
          <w:i w:val="false"/>
          <w:color w:val="000000"/>
          <w:sz w:val="28"/>
        </w:rPr>
        <w:t>
      Бұл ретте Мемлекеттік корпорацияның қызметкері стандарттың 4-қосымшасына сәйкес нысан бойынша құжаттарды қабылдаудан бас тарту туралы қолхат береді.".</w:t>
      </w:r>
    </w:p>
    <w:bookmarkEnd w:id="6"/>
    <w:bookmarkStart w:name="z10" w:id="7"/>
    <w:p>
      <w:pPr>
        <w:spacing w:after="0"/>
        <w:ind w:left="0"/>
        <w:jc w:val="both"/>
      </w:pPr>
      <w:r>
        <w:rPr>
          <w:rFonts w:ascii="Times New Roman"/>
          <w:b w:val="false"/>
          <w:i w:val="false"/>
          <w:color w:val="000000"/>
          <w:sz w:val="28"/>
        </w:rPr>
        <w:t xml:space="preserve">
      көрсетілген қаулымен бекітілген "Баланы (балаларды) патронаттық тәрбиелеуге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 xml:space="preserve">2) тармақшасы </w:t>
      </w:r>
      <w:r>
        <w:rPr>
          <w:rFonts w:ascii="Times New Roman"/>
          <w:b w:val="false"/>
          <w:i w:val="false"/>
          <w:color w:val="000000"/>
          <w:sz w:val="28"/>
        </w:rPr>
        <w:t>мынадай мазмұндағы абзацпен толықтырылсын:</w:t>
      </w:r>
    </w:p>
    <w:bookmarkEnd w:id="8"/>
    <w:bookmarkStart w:name="z12" w:id="9"/>
    <w:p>
      <w:pPr>
        <w:spacing w:after="0"/>
        <w:ind w:left="0"/>
        <w:jc w:val="both"/>
      </w:pPr>
      <w:r>
        <w:rPr>
          <w:rFonts w:ascii="Times New Roman"/>
          <w:b w:val="false"/>
          <w:i w:val="false"/>
          <w:color w:val="000000"/>
          <w:sz w:val="28"/>
        </w:rPr>
        <w:t>
      "Көрсетілетін қызметті алушы стандарттың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9"/>
    <w:bookmarkStart w:name="z13" w:id="10"/>
    <w:p>
      <w:pPr>
        <w:spacing w:after="0"/>
        <w:ind w:left="0"/>
        <w:jc w:val="both"/>
      </w:pPr>
      <w:r>
        <w:rPr>
          <w:rFonts w:ascii="Times New Roman"/>
          <w:b w:val="false"/>
          <w:i w:val="false"/>
          <w:color w:val="000000"/>
          <w:sz w:val="28"/>
        </w:rPr>
        <w:t xml:space="preserve">
      көрсетілген қаулымен бекітілген "Бала асырап алуға тілек білдірген адамдарды есепке қою"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абзацпен толықтырылсын:</w:t>
      </w:r>
    </w:p>
    <w:bookmarkEnd w:id="11"/>
    <w:bookmarkStart w:name="z15" w:id="12"/>
    <w:p>
      <w:pPr>
        <w:spacing w:after="0"/>
        <w:ind w:left="0"/>
        <w:jc w:val="both"/>
      </w:pPr>
      <w:r>
        <w:rPr>
          <w:rFonts w:ascii="Times New Roman"/>
          <w:b w:val="false"/>
          <w:i w:val="false"/>
          <w:color w:val="000000"/>
          <w:sz w:val="28"/>
        </w:rPr>
        <w:t>
      "Көрсетілетін қызметті алушы стандарттың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2"/>
    <w:bookmarkStart w:name="z16" w:id="13"/>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(А.Ә.Мыңбаева)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3"/>
    <w:bookmarkStart w:name="z17" w:id="1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М.Л.Тоқжановқа жүктелсін.</w:t>
      </w:r>
    </w:p>
    <w:bookmarkEnd w:id="14"/>
    <w:bookmarkStart w:name="z18" w:id="1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