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84750" w14:textId="39847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2015 жылғы 8 желтоқсандағы № 350 "Батыс Қазақстан облысының автомобиль көлігі саласындағы мемлекеттік көрсетілетін қызметтер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2017 жылғы 10 сәуірдегі № 94 қаулысы. Батыс Қазақстан облысының Әділет департаментінде 2017 жылғы 5 мамырда № 4790 болып тіркелді. Күші жойылды - Батыс Қазақстан облысы әкімдігінің 2020 жылғы 28 тамыздағы № 200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28.08.2020 </w:t>
      </w:r>
      <w:r>
        <w:rPr>
          <w:rFonts w:ascii="Times New Roman"/>
          <w:b w:val="false"/>
          <w:i w:val="false"/>
          <w:color w:val="ff0000"/>
          <w:sz w:val="28"/>
        </w:rPr>
        <w:t>№ 200</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Батыс Қазақстан облысы әкімдігінің 2015 жылғы 8 желтоқсандағы № 350 "Батыс Қазақстан облысының автомобиль көлігі саласындағы мемлекеттік көрсетілетін қызметтер регламенттерін бекіту туралы" (Нормативтік құқықтық актілерді мемлекеттік тіркеу тізілімінде № 4218 тіркелген, 2016 жылғы 23 қаңтарда "Орал өңірі" газетінде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5" w:id="2"/>
    <w:p>
      <w:pPr>
        <w:spacing w:after="0"/>
        <w:ind w:left="0"/>
        <w:jc w:val="both"/>
      </w:pPr>
      <w:r>
        <w:rPr>
          <w:rFonts w:ascii="Times New Roman"/>
          <w:b w:val="false"/>
          <w:i w:val="false"/>
          <w:color w:val="000000"/>
          <w:sz w:val="28"/>
        </w:rPr>
        <w:t xml:space="preserve">
      1) 1-тармағының </w:t>
      </w:r>
      <w:r>
        <w:rPr>
          <w:rFonts w:ascii="Times New Roman"/>
          <w:b w:val="false"/>
          <w:i w:val="false"/>
          <w:color w:val="000000"/>
          <w:sz w:val="28"/>
        </w:rPr>
        <w:t>1) тармақшасы</w:t>
      </w:r>
      <w:r>
        <w:rPr>
          <w:rFonts w:ascii="Times New Roman"/>
          <w:b w:val="false"/>
          <w:i w:val="false"/>
          <w:color w:val="000000"/>
          <w:sz w:val="28"/>
        </w:rPr>
        <w:t xml:space="preserve"> алынып тасталсын;</w:t>
      </w:r>
    </w:p>
    <w:bookmarkEnd w:id="2"/>
    <w:bookmarkStart w:name="z6" w:id="3"/>
    <w:p>
      <w:pPr>
        <w:spacing w:after="0"/>
        <w:ind w:left="0"/>
        <w:jc w:val="both"/>
      </w:pPr>
      <w:r>
        <w:rPr>
          <w:rFonts w:ascii="Times New Roman"/>
          <w:b w:val="false"/>
          <w:i w:val="false"/>
          <w:color w:val="000000"/>
          <w:sz w:val="28"/>
        </w:rPr>
        <w:t xml:space="preserve">
      2) көрсетілген қаулымен бекітілген "Халықаралық техникалық байқау сертификатын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алынып тасталсын.</w:t>
      </w:r>
    </w:p>
    <w:bookmarkEnd w:id="3"/>
    <w:bookmarkStart w:name="z7" w:id="4"/>
    <w:p>
      <w:pPr>
        <w:spacing w:after="0"/>
        <w:ind w:left="0"/>
        <w:jc w:val="both"/>
      </w:pPr>
      <w:r>
        <w:rPr>
          <w:rFonts w:ascii="Times New Roman"/>
          <w:b w:val="false"/>
          <w:i w:val="false"/>
          <w:color w:val="000000"/>
          <w:sz w:val="28"/>
        </w:rPr>
        <w:t>
      2. "Батыс Қазақстан облысының жолаушылар көлігі және автомобиль жолдары басқармасы" мемлекеттік мекемесі (М.М.Сатқанов)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4"/>
    <w:bookmarkStart w:name="z8" w:id="5"/>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орынбасары И.В.Стексовке жүктелсін.</w:t>
      </w:r>
    </w:p>
    <w:bookmarkEnd w:id="5"/>
    <w:bookmarkStart w:name="z9" w:id="6"/>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А.Көлгінов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