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56d69" w14:textId="1756d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28 шілдедегі № 195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13 ақпандағы № 43 қаулысы. Батыс Қазақстан облысының Әділет департаментінде 2017 жылғы 9 наурызда № 4706 болып тіркелді. Күші жойылды - Батыс Қазақстан облысы әкімдігінің 2018 жылғы 15 наурыздағы № 58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15.03.2018 </w:t>
      </w:r>
      <w:r>
        <w:rPr>
          <w:rFonts w:ascii="Times New Roman"/>
          <w:b w:val="false"/>
          <w:i w:val="false"/>
          <w:color w:val="ff0000"/>
          <w:sz w:val="28"/>
        </w:rPr>
        <w:t xml:space="preserve">№ 58 </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28 шілдедегі № 195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4023 тіркелген, 2015 жылғы 21 қыркүйекте "Әділет" ақпараттық-құқықтық жүйесінде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6" w:id="3"/>
    <w:p>
      <w:pPr>
        <w:spacing w:after="0"/>
        <w:ind w:left="0"/>
        <w:jc w:val="both"/>
      </w:pPr>
      <w:r>
        <w:rPr>
          <w:rFonts w:ascii="Times New Roman"/>
          <w:b w:val="false"/>
          <w:i w:val="false"/>
          <w:color w:val="000000"/>
          <w:sz w:val="28"/>
        </w:rPr>
        <w:t>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Қоса беріліп отырған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 бекітілсін.";</w:t>
      </w:r>
    </w:p>
    <w:bookmarkEnd w:id="4"/>
    <w:bookmarkStart w:name="z9"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қызметі (бұдан әрі – мемлекеттік көрсетілетін қызмет).";</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xml:space="preserve">
      "2. Мемлекеттік көрсетілетін қызмет "Батыс Қазақстан облысының қаржы басқармасы" мемлекеттік мекемесімен (бұдан әрі – көрсетілетін қызметті беруші) Қазақстан Республикасы Қаржы министрінің 2015 жылғы 27 сәуірдегі № 285 "Мемлекеттік мүлікті есепке алу саласында мемлекеттік көрсетілетін қызметтердің стандарттарын бекіту туралы" бұйрығымен бекітілген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(Қазақстан Республикасының Әділет министрлігінде 2015 жылы 25 мамырда №11154 тіркелді) (бұдан әрі - Стандарт) негізінде көрсетіледі.";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іс-қимылдары реттілігінің толық сипаттамасы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мемлекеттiк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9"/>
    <w:bookmarkStart w:name="z18" w:id="10"/>
    <w:p>
      <w:pPr>
        <w:spacing w:after="0"/>
        <w:ind w:left="0"/>
        <w:jc w:val="both"/>
      </w:pPr>
      <w:r>
        <w:rPr>
          <w:rFonts w:ascii="Times New Roman"/>
          <w:b w:val="false"/>
          <w:i w:val="false"/>
          <w:color w:val="000000"/>
          <w:sz w:val="28"/>
        </w:rPr>
        <w:t xml:space="preserve">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регламентіне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0"/>
    <w:bookmarkStart w:name="z19" w:id="11"/>
    <w:p>
      <w:pPr>
        <w:spacing w:after="0"/>
        <w:ind w:left="0"/>
        <w:jc w:val="both"/>
      </w:pPr>
      <w:r>
        <w:rPr>
          <w:rFonts w:ascii="Times New Roman"/>
          <w:b w:val="false"/>
          <w:i w:val="false"/>
          <w:color w:val="000000"/>
          <w:sz w:val="28"/>
        </w:rPr>
        <w:t>
      2. "Батыс Қазақстан облысының қаржы басқармасы" мемлекеттік мекемесі (А. Б. Салахатдинова) осы қаулының әділет органдарында мемлекеттік тіркелуін, Қазақстан Республикасы нормативтік құқықтық актілері эталондық бақылау банкінде және бұқаралық ақпарат құралдарында оның ресми жариялануын қамтамасыз етсін.</w:t>
      </w:r>
    </w:p>
    <w:bookmarkEnd w:id="11"/>
    <w:bookmarkStart w:name="z20" w:id="12"/>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 Т. Қонысбаеваға жүктелсін.</w:t>
      </w:r>
    </w:p>
    <w:bookmarkEnd w:id="12"/>
    <w:bookmarkStart w:name="z21" w:id="13"/>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13 ақпандағы </w:t>
            </w:r>
            <w:r>
              <w:br/>
            </w:r>
            <w:r>
              <w:rPr>
                <w:rFonts w:ascii="Times New Roman"/>
                <w:b w:val="false"/>
                <w:i w:val="false"/>
                <w:color w:val="000000"/>
                <w:sz w:val="20"/>
              </w:rPr>
              <w:t xml:space="preserve">№ 43 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емес заңды </w:t>
            </w:r>
            <w:r>
              <w:br/>
            </w:r>
            <w:r>
              <w:rPr>
                <w:rFonts w:ascii="Times New Roman"/>
                <w:b w:val="false"/>
                <w:i w:val="false"/>
                <w:color w:val="000000"/>
                <w:sz w:val="20"/>
              </w:rPr>
              <w:t xml:space="preserve">тұлғалардың және жеке </w:t>
            </w:r>
            <w:r>
              <w:br/>
            </w:r>
            <w:r>
              <w:rPr>
                <w:rFonts w:ascii="Times New Roman"/>
                <w:b w:val="false"/>
                <w:i w:val="false"/>
                <w:color w:val="000000"/>
                <w:sz w:val="20"/>
              </w:rPr>
              <w:t xml:space="preserve">тұлғалардың мүлікке құқығын </w:t>
            </w:r>
            <w:r>
              <w:br/>
            </w:r>
            <w:r>
              <w:rPr>
                <w:rFonts w:ascii="Times New Roman"/>
                <w:b w:val="false"/>
                <w:i w:val="false"/>
                <w:color w:val="000000"/>
                <w:sz w:val="20"/>
              </w:rPr>
              <w:t xml:space="preserve">сыйға беру шарты бойынша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Үкіметі белгілеген тәртіппен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қабылдауы"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25" w:id="14"/>
    <w:p>
      <w:pPr>
        <w:spacing w:after="0"/>
        <w:ind w:left="0"/>
        <w:jc w:val="left"/>
      </w:pPr>
      <w:r>
        <w:rPr>
          <w:rFonts w:ascii="Times New Roman"/>
          <w:b/>
          <w:i w:val="false"/>
          <w:color w:val="000000"/>
        </w:rPr>
        <w:t xml:space="preserve">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қызмет көрсетудің бизнес-процестерінің анықтамалығы.</w:t>
      </w:r>
    </w:p>
    <w:bookmarkEnd w:id="14"/>
    <w:bookmarkStart w:name="z26"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82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16"/>
    <w:p>
      <w:pPr>
        <w:spacing w:after="0"/>
        <w:ind w:left="0"/>
        <w:jc w:val="both"/>
      </w:pPr>
      <w:r>
        <w:rPr>
          <w:rFonts w:ascii="Times New Roman"/>
          <w:b w:val="false"/>
          <w:i w:val="false"/>
          <w:color w:val="000000"/>
          <w:sz w:val="28"/>
        </w:rPr>
        <w:t>
      Шартты белгілер:</w:t>
      </w:r>
    </w:p>
    <w:bookmarkEnd w:id="16"/>
    <w:bookmarkStart w:name="z28"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8105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