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cb73" w14:textId="b76c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16 қазандағы № 17/7-VІ шешімі. Шығыс Қазақстан облысының Әділет департаментінде 2017 жылғы 1 қарашада № 5269 болып тіркелді. Күші жойылды - Шығыс Қазақстан облысы Шемонаиха аудандық мәслихатының 2022 жылғы 11 ақпандағы № 15/5-VII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11.02.2022 № 15/5-VII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10030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Шемонаиха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Лонский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17/7-VI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 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 куб метрге, жылдық норма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Санитарлық-гигиеналық үй-жайлар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