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3082" w14:textId="3403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2017 жылғы 14 сәуірдегі № 98 қаулысы. Шығыс Қазақстан облысының Әділет департаментінде 2017 жылғы 16 мамырда № 5019 болып тіркелді. Күші жойылды - Шығыс Қазақстан облысы Шемонаиха ауданы әкімдігінің 2017 жылғы 29 маусымдағы № 160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ауданы әкімдігінің 29.06.2017 № 160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13898 нөмірімен тіркелген)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қағидаларына сәйкес Шемонаиха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Ұйымдастыру-құқықтық нысанға және меншіктік нысанына қатыссыз ұйымдарда жұмысшылардың тізімдік санының бір пайызы мөлшерінде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 </w:t>
      </w:r>
    </w:p>
    <w:bookmarkEnd w:id="1"/>
    <w:bookmarkStart w:name="z3" w:id="2"/>
    <w:p>
      <w:pPr>
        <w:spacing w:after="0"/>
        <w:ind w:left="0"/>
        <w:jc w:val="both"/>
      </w:pPr>
      <w:r>
        <w:rPr>
          <w:rFonts w:ascii="Times New Roman"/>
          <w:b w:val="false"/>
          <w:i w:val="false"/>
          <w:color w:val="000000"/>
          <w:sz w:val="28"/>
        </w:rPr>
        <w:t xml:space="preserve">
      2. Ұйымдастыру-құқықтық нысанға және меншіктік нысанына қатыссыз ұйымдарда жұмысшылардың тізімдік санының үш пайызы мөлшерінде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Шемонаиха ауданы әкімінің орынбасары В.В.Лисинаға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Тоқтаров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әкімдігінің </w:t>
            </w:r>
            <w:r>
              <w:br/>
            </w:r>
            <w:r>
              <w:rPr>
                <w:rFonts w:ascii="Times New Roman"/>
                <w:b w:val="false"/>
                <w:i w:val="false"/>
                <w:color w:val="000000"/>
                <w:sz w:val="20"/>
              </w:rPr>
              <w:t>2017 жылғы "</w:t>
            </w:r>
            <w:r>
              <w:rPr>
                <w:rFonts w:ascii="Times New Roman"/>
                <w:b w:val="false"/>
                <w:i w:val="false"/>
                <w:color w:val="000000"/>
                <w:sz w:val="20"/>
                <w:u w:val="single"/>
              </w:rPr>
              <w:t>14</w:t>
            </w:r>
            <w:r>
              <w:rPr>
                <w:rFonts w:ascii="Times New Roman"/>
                <w:b w:val="false"/>
                <w:i w:val="false"/>
                <w:color w:val="000000"/>
                <w:sz w:val="20"/>
              </w:rPr>
              <w:t xml:space="preserve">" </w:t>
            </w:r>
            <w:r>
              <w:rPr>
                <w:rFonts w:ascii="Times New Roman"/>
                <w:b w:val="false"/>
                <w:i w:val="false"/>
                <w:color w:val="000000"/>
                <w:sz w:val="20"/>
                <w:u w:val="single"/>
              </w:rPr>
              <w:t>сәуір</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98</w:t>
            </w:r>
            <w:r>
              <w:rPr>
                <w:rFonts w:ascii="Times New Roman"/>
                <w:b w:val="false"/>
                <w:i w:val="false"/>
                <w:color w:val="000000"/>
                <w:sz w:val="20"/>
              </w:rPr>
              <w:t xml:space="preserve"> қаулысына </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квота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6684"/>
        <w:gridCol w:w="1793"/>
        <w:gridCol w:w="2503"/>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 мекеме 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квота мөлшері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Қылмыстық-атқару жүйесі Комитетінің "ОВ 156/6 мекемесі" республикалық мемлекеттік кәсіпорны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"Шемонаиха орталық аудандық ауруханасы" коммуналдық мемлекеттік қазыналық кәсіпорны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табиғат ресурстары және табиғатты пайдалануды реттеу басқармасы "Верх-Уба орман шаруашылығы" коммуналдық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"Зевакино арнаулы әлеуметтік қызметтер көрсету орталығы" коммуналдық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"Уба" шипажайы" коммуналдық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әкімдігінің мәдениет үйі" коммуналдық мемлекеттік қазыналық кәсіпорны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білім беру бөлімінің "Н.А.Островский атындағы № 1 жалпы білім беретін орта мектебі-гимназиясы" коммуналдық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білім беру бөлімінің "Ю.А.Гагарин атындағы № 3 жалпы білім беретін орта мектебі" коммуналдық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білім беру бөлімінің "Д.М.Карбышев атындағы жалпы білім беретін орта мектеп-балабақшасы" коммуналдық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білім беру бөлімінің "И.М.Астафьев атындағы жалпы білім беретін орта мектебі" коммуналдық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Н. и Ко" командиттік серіктестігі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"Белокаменское" жауапкершілігі шектеулі серіктестігі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"Востоксельхозпродукт" жауапкершілігі шектеулі серіктестігі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"Выдрихинское" жауапкершілігі шектеулі серіктестігі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сирек металдарды пайдалану компаниясы" жауапкершілігі шектеулі серіктестігі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 2" жауапкершілігі шектеулі серіктестігі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"Сугатовское" жауапкершілігі шектеулі серіктестігі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"Убинское-Ш" жауапкершілігі шектеулі серіктестігі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"Востокцветмет" - "Востокавтотранс" жауапкершілігі шектеулі серіктестігінің филиалы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әкімдігінің </w:t>
            </w:r>
            <w:r>
              <w:br/>
            </w:r>
            <w:r>
              <w:rPr>
                <w:rFonts w:ascii="Times New Roman"/>
                <w:b w:val="false"/>
                <w:i w:val="false"/>
                <w:color w:val="000000"/>
                <w:sz w:val="20"/>
              </w:rPr>
              <w:t xml:space="preserve">2017 жылғы " </w:t>
            </w:r>
            <w:r>
              <w:rPr>
                <w:rFonts w:ascii="Times New Roman"/>
                <w:b w:val="false"/>
                <w:i w:val="false"/>
                <w:color w:val="000000"/>
                <w:sz w:val="20"/>
                <w:u w:val="single"/>
              </w:rPr>
              <w:t>14</w:t>
            </w:r>
            <w:r>
              <w:rPr>
                <w:rFonts w:ascii="Times New Roman"/>
                <w:b w:val="false"/>
                <w:i w:val="false"/>
                <w:color w:val="000000"/>
                <w:sz w:val="20"/>
              </w:rPr>
              <w:t xml:space="preserve"> " </w:t>
            </w:r>
            <w:r>
              <w:rPr>
                <w:rFonts w:ascii="Times New Roman"/>
                <w:b w:val="false"/>
                <w:i w:val="false"/>
                <w:color w:val="000000"/>
                <w:sz w:val="20"/>
                <w:u w:val="single"/>
              </w:rPr>
              <w:t>сәуір</w:t>
            </w:r>
            <w:r>
              <w:rPr>
                <w:rFonts w:ascii="Times New Roman"/>
                <w:b w:val="false"/>
                <w:i w:val="false"/>
                <w:color w:val="000000"/>
                <w:sz w:val="20"/>
                <w:u w:val="single"/>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98</w:t>
            </w:r>
            <w:r>
              <w:rPr>
                <w:rFonts w:ascii="Times New Roman"/>
                <w:b w:val="false"/>
                <w:i w:val="false"/>
                <w:color w:val="000000"/>
                <w:sz w:val="20"/>
              </w:rPr>
              <w:t xml:space="preserve"> қаулысына </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Бас бостандығынан айыру орындарынан босап шыққан адамдарға және пробация қызметінде есепте тұрған адамдарға арналған квота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6026"/>
        <w:gridCol w:w="2003"/>
        <w:gridCol w:w="2797"/>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 мекеме атауы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квота мөлшері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"Верх-Уба орман шаруашылығы" коммуналдық мемлекеттік мекемесі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"Уба-Сервис" жауапкершілігі шектеулі серіктестігі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Н. и Ко" командиттік серіктестігі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"Белокаменское" жауапкершілігі шектеулі серіктестігі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 Житница" жауапкершілігі шектеулі серіктестігі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"Востоксельхозпродукт" жауапкершілігі шектеулі серіктестігі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"Выдрихинское" жауапкершілігі шектеулі серіктестігі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УБА" жауапкершілігі шектеулі серіктестігі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сирек маталдарды пайдалану компаниясы" жауапкершілігі шектеулі серіктестігі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 2" жауапкершілігі шектеулі серіктестігі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"Ново-Ильинское" жауапкершілігі шектеулі серіктестігі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водоканал" жауапкершілігі шектеулі серіктестігі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"Исток-1" жауапкершілігі шектеулі серіктестігі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"Прииртышье+" жауапкершілігі шектеулі серіктестігі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"Строймак" жауапкершілігі шектеулі серіктестігі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"Сугатовское" жауапкершілігі шектеулі серіктестігі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"Убинское-Ш" жауапкершілігі шектеулі серіктестігі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