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f232" w14:textId="815f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Қасым Қайсенов кенті әкімінің 2015 жылғы 16 қаңтардағы №1 "Қасым Қайсенов кентiнiң атауы жоқ көшелеріне атау беру және атауын өзгерту туралы" шешіміне өзгеріс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Қасым Қайсенов кенті әкімінің 2017 жылғы 25 сәуірдегі № 1 шешімі. Шығыс Қазақстан облысының Әділет департаментінде 2017 жылғы 22 мамырда № 5027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Қасым Қайсенов кентінің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Қасым Қайсенов кенті әкімінің 2015 жылғы 16 қаңтардағы № 1 "Қасым Қайсенов кентiнiң атауы жоқ көшелеріне атау беру және атауын өзгерту туралы" шешіміне (Нормативтік құқықтық актілерді мемлекеттік тіркеу тізілімінде тіркелген нөмірі 3666, 2015 жылғы 10 ақпандағы № 13 "Ұлан таңы" газетінде жарияланған) келесі өзгеріс еңгізілсін: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өкімнің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Орталық айналмалы көшеге – "Нұржау" атауы.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орындалуына бақылау жасауды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шешім алғашқы ресми жарияланған күнінен кейін күнтізбелік он күн өткен соң қолданысқа еңгізіледі.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Қасым Қайсенов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кентінің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