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9c26f" w14:textId="b89c2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әкімдігінің 2017 жылғы 18 шілдедегі № 323 қаулысы. Шығыс Қазақстан облысының Әділет департаментінде 2017 жылғы 23 тамызда № 5175 болып тіркелді. Күші жойылды - Шығыс Қазақстан облысы Ұлан ауданы әкімдігінің 2018 жылғы 13 ақпандағы № 54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Ұлан ауданы әкімдігінің 13.02.2018 № 54 </w:t>
      </w:r>
      <w:r>
        <w:rPr>
          <w:rFonts w:ascii="Times New Roman"/>
          <w:b w:val="false"/>
          <w:i w:val="false"/>
          <w:color w:val="ff0000"/>
          <w:sz w:val="28"/>
        </w:rPr>
        <w:t>қаулысымен</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9 тармақшасына,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13898 тіркелген), оларды жұмыспен қамтамасыз ету үшін, Ұлан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аудандағы мекемелер мен кәсіпорындар жұмыскерлерінің тізімдік санының бір пайыз мөлшерінде 2017 жылға жұмысқа орналастыру үшін жұмыс орындарына квота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Р. Мамырбаеваға жүктелсін.</w:t>
      </w:r>
    </w:p>
    <w:bookmarkEnd w:id="2"/>
    <w:bookmarkStart w:name="z4" w:id="3"/>
    <w:p>
      <w:pPr>
        <w:spacing w:after="0"/>
        <w:ind w:left="0"/>
        <w:jc w:val="both"/>
      </w:pPr>
      <w:r>
        <w:rPr>
          <w:rFonts w:ascii="Times New Roman"/>
          <w:b w:val="false"/>
          <w:i w:val="false"/>
          <w:color w:val="000000"/>
          <w:sz w:val="28"/>
        </w:rPr>
        <w:t>
      3. Осы қаулы алғаш рет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Батырбаев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ауданы әкімдігінің</w:t>
            </w:r>
            <w:r>
              <w:br/>
            </w:r>
            <w:r>
              <w:rPr>
                <w:rFonts w:ascii="Times New Roman"/>
                <w:b w:val="false"/>
                <w:i w:val="false"/>
                <w:color w:val="000000"/>
                <w:sz w:val="20"/>
              </w:rPr>
              <w:t>2017 жылғы "18" шілде</w:t>
            </w:r>
            <w:r>
              <w:br/>
            </w:r>
            <w:r>
              <w:rPr>
                <w:rFonts w:ascii="Times New Roman"/>
                <w:b w:val="false"/>
                <w:i w:val="false"/>
                <w:color w:val="000000"/>
                <w:sz w:val="20"/>
              </w:rPr>
              <w:t xml:space="preserve">№ 323 қаулысына қосымша </w:t>
            </w:r>
          </w:p>
        </w:tc>
      </w:tr>
    </w:tbl>
    <w:bookmarkStart w:name="z6" w:id="4"/>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орналастыруға жұмыс орындары квотасының 2017 жылға арналған мөлшері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
        <w:gridCol w:w="5672"/>
        <w:gridCol w:w="1796"/>
        <w:gridCol w:w="1936"/>
        <w:gridCol w:w="1519"/>
      </w:tblGrid>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Жұмыскерлерінің тізімдік саны (адам)</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(жұмыскерлерінің тізімдік санынан пайыз)</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орныдар саны (бірліктері)</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кұс фабрикасы" акционерлік қоғамы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"Ұлан орталық аудандық ауруханасы" коммуналдық мемлекеттік қазыналық кәсіпорын</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жұмыспен қамту және әлеуметтік бағдарламаларды үйлестіру басқармасының "Бозанбай арнайы әлеуметтік қызмет көрсету орталығы" коммуналдық мемлекеттік мекемесі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"Айтас-Энерго" жауапкершілігі шектеулі серіктестігі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табиғат ресурстары және табиғатты пайдалануды реттеу басқармасы" Асубұлақ орман шаруашылығы" коммуналдық мемлекеттік мекемесі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 білім басқармасының "Шығыс Қазақстан ауылшаруашылық колледжі"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коммуналдық мемлекеттік қазыналық кәсіпорын</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білім беру бөлімі" мемлекеттік мекемесі "Айжұлдыз" балабақшасы" коммуналдық мемлекеттік қазыналық кәсіпорын</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 жауапкершілігі шектеулі серіктестігі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"Восток-Молоко" жауапкершілігі шектеулі серіктестігі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шаруа қожалығы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"Агро-Бам" шаруа қожалығы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 Бекон" жауапкершілігі шектеулі серіктестігі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"Украинское" жауапкершілігі шектеулі серіктестігі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білім беру бөлімі" мемлекеттік мекемесі "Р. Марсеков атындағы жалпы білім беретін орта мектебі" коммуналдық мемлекеттік мекемесі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білім бөлімі" мемлекеттік мекемесі "Герасимовка жалпы білім беретін орта мектебі" коммуналдық мемлекеттік мекемесі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білім бөлімі" мемлекеттік мекемесі "Асубұлақ жалпы білім беретін орта мектебі" коммуналдық мемлекеттік мекемесі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білім бөлімі" мемлекеттік мекемесі "Бозанбай жалпы білім беретін орта мектебі" коммуналдық мемлекеттік мекемесі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білім бөлімі" мемлекеттік мекемесі "Таврия жалпы білім беретін орта мектебі" коммуналдық мемлекеттік мекемесі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"Ұлан ауданы білім бөлімі" мемлекеттік мекемесі "Изғұтты Айттыков атындағы жалпы білім беретін орта мектебі" коммуналдық мемлекеттік мекемесі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білім бөлімі" мемлекеттік мекемесі "А. С. Пушкин атындағы жалпы білім беретін орта мектебі" коммуналдық мемлекеттік мекемесі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"Ұлан ауданы білім бөлімі" мемлекеттік мекемесі "Ломоносов атындағы жалпы білім беретін орта мектебі" коммуналдық мемлекеттік мекемесі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"Ұлан ауданы білім бөлімі" мемлекеттік мекемесі "Юрий Гагарин атындағы жалпы білім беретін орта мектебі" коммуналдық мемлекеттік мекемесі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"Ұлан ауданы білім бөлімі" мемлекеттік мекемесі "Ахметов атындағы жалпы білім беретін орта мектебі" коммуналдық мемлекеттік мекемесі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"Ұлан ауданы білім бөлімі" мемлекеттік мекемесі "Төлеген Тохтаров атындағы жалпы білім беретін орта мектебі" коммуналдық мемлекеттік мекемесі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білім бөлімі" мемлекеттік мекемесі "Привольный жалпы білім беретін орта мектебі" коммуналдық мемлекеттік мекемесі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білім бөлімі" мемлекеттік мекемесі "Абай атындағы жалпы білім беретін орта мектебі" коммуналдық мемлекеттік мекемесі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"Ұлан ауданы білім бөлімі" мемлекеттік мекемесі "Украинка жалпы білім беретін орта мектебі" коммуналдық мемлекеттік мекемесі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"Ұлан ауданы білім бөлімі" мемлекеттік мекемесі "Сарсен Аманжолов атындағы жалпы білім беретін орта мектебі" коммуналдық мемлекеттік мекемесі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