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30e5" w14:textId="6183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Тарбағатай ауданы Қабанбай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28 желтоқсандағы № 21-5 шешімі. Шығыс Қазақстан облысының Әділет департаментінде 2018 жылғы 10 қаңтарда № 5412 болып тіркелді. Күші жойылды - Шығыс Қазақстан облысы Тарбағатай аудандық мәслихатының 2019 жылғы 3 қаңтардағы № 33-7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"2018-2020 жылдарға арналған Тарбағатай ауданының бюджеті туралы" 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5357 нөмірімен тіркелді) сәйкес Тарбағатай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Тарбағатай ауданы 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18 472,1 мың теңге, соның ішінде: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4 479,0 мың теңге;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511,0 мың теңге;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–13 482,1 мың теңге;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18 472,1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0,0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Тарбағатай ауданы Қабанбай ауылдық округ бюджетіне аудандық бюджеттен берілетін субвенция көлемі 13050,0 мың тенге сомасында белгіленгені ескерілсін.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Тарбағатай ауданы Қабанбай ауылдық округ бюджетіне аудандық бюджеттен – 432,1 мың теңге көлемінде нысаналы трансферттер көзделгені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Тарбағатай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Қабанбай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Қабанбай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 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 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3-қосымша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