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9e6a" w14:textId="9c69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2017 жылғы 26 желтоқсандағы № 15/141-VI шешімі. Шығыс Қазақстан облысының Әділет департаментінде 2018 жылғы 10 қаңтарда № 5403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Катонқарағай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аудандық мәслихатының 2006 жылғы 27 ақпандағы "Қатонқарағай ауданының Құрметті Азаматы" атағы туралы" 2005 жылғы 3 маусымдағы № 12/17-ІІІ шешіміне өзгерістер мен толықтырулар енгізу туралы" (нормативтік құқықтық актілерді мемлекеттік тіркеу Тізілімінде 5-13-15 нөмірімен тіркелген, 2006 жылғы 17 наурыздағы "Арай" газетінде жарияланған)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