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37bc" w14:textId="4c03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Катонқарағай ауданының бюджеті туралы" Катонқарағай аудандық мәслихатының 2016 жылғы 23 желтоқсандағы № 8/55–VI шешіміне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2017 жылғы 23 қарашадағы № 14/122-VI шешімі. Шығыс Қазақстан облысының Әділет департаментінде 2017 жылғы 6 желтоқсанда № 5314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"2017-2019 жылдарға арналған облыстық бюджет туралы" Шығыс Қазақстан облыстық мәслихатының 2016 жылғы 9 желтоқсандағы № 8/75-VI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2017 жылғы 6 қазандағы № 14/155-VI (нормативтік құқықтық актілердің мемлекеттік тіркеу Тізілімінде 5230 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"2017-2019 жылдарға арналған Катонқарағай ауданының бюджеті туралы" Катонқарағай аудандық мәслихатының 2016 жылғы 23 желтоқсандағы № 8/55-VI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4812 нөмірмен тіркелген, 2017 жылғы 27 қаңтардағы, 3, 10, 17 ақпандағы № 4, № 5, № 6, № 7 "Арай" газеттерінде жарияланған)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"2017-2019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2017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4 925 929,5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674 421,0 мың теңге;</w:t>
      </w:r>
    </w:p>
    <w:bookmarkEnd w:id="4"/>
    <w:bookmarkStart w:name="z7" w:id="5"/>
    <w:p>
      <w:pPr>
        <w:spacing w:after="0"/>
        <w:ind w:left="0"/>
        <w:jc w:val="both"/>
      </w:pPr>
      <w:r>
        <w:rPr>
          <w:rFonts w:ascii="Times New Roman"/>
          <w:b w:val="false"/>
          <w:i w:val="false"/>
          <w:color w:val="000000"/>
          <w:sz w:val="28"/>
        </w:rPr>
        <w:t>
      салықтық емес түсімдер –3420,0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19621,0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4 228 467,5 мың теңге;</w:t>
      </w:r>
    </w:p>
    <w:bookmarkEnd w:id="7"/>
    <w:bookmarkStart w:name="z10" w:id="8"/>
    <w:p>
      <w:pPr>
        <w:spacing w:after="0"/>
        <w:ind w:left="0"/>
        <w:jc w:val="both"/>
      </w:pPr>
      <w:r>
        <w:rPr>
          <w:rFonts w:ascii="Times New Roman"/>
          <w:b w:val="false"/>
          <w:i w:val="false"/>
          <w:color w:val="000000"/>
          <w:sz w:val="28"/>
        </w:rPr>
        <w:t>
      2) шығындар – 4 965 591,3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93 806,0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108 912,0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15 106,0 мың теңге;</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- 133 467,8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133 467,8 мың теңге.".</w:t>
      </w:r>
    </w:p>
    <w:bookmarkEnd w:id="16"/>
    <w:bookmarkStart w:name="z19" w:id="17"/>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5 қосымшаларына</w:t>
      </w:r>
      <w:r>
        <w:rPr>
          <w:rFonts w:ascii="Times New Roman"/>
          <w:b w:val="false"/>
          <w:i w:val="false"/>
          <w:color w:val="000000"/>
          <w:sz w:val="28"/>
        </w:rPr>
        <w:t xml:space="preserve"> сәйкес келесі редакцияда жазылсын.</w:t>
      </w:r>
    </w:p>
    <w:bookmarkEnd w:id="17"/>
    <w:bookmarkStart w:name="z20" w:id="18"/>
    <w:p>
      <w:pPr>
        <w:spacing w:after="0"/>
        <w:ind w:left="0"/>
        <w:jc w:val="both"/>
      </w:pPr>
      <w:r>
        <w:rPr>
          <w:rFonts w:ascii="Times New Roman"/>
          <w:b w:val="false"/>
          <w:i w:val="false"/>
          <w:color w:val="000000"/>
          <w:sz w:val="28"/>
        </w:rPr>
        <w:t xml:space="preserve">
      2. Осы шешім 2017 жылғы 1 қаңтардан бастап қолданысқа енгізіледі. </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Смағұлова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23 қарашадағы </w:t>
            </w:r>
            <w:r>
              <w:br/>
            </w:r>
            <w:r>
              <w:rPr>
                <w:rFonts w:ascii="Times New Roman"/>
                <w:b w:val="false"/>
                <w:i w:val="false"/>
                <w:color w:val="000000"/>
                <w:sz w:val="20"/>
              </w:rPr>
              <w:t xml:space="preserve">№ 14/122 -VІ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8/55-VI шешіміне 1 қосымша</w:t>
            </w:r>
          </w:p>
        </w:tc>
      </w:tr>
    </w:tbl>
    <w:bookmarkStart w:name="z23" w:id="19"/>
    <w:p>
      <w:pPr>
        <w:spacing w:after="0"/>
        <w:ind w:left="0"/>
        <w:jc w:val="left"/>
      </w:pPr>
      <w:r>
        <w:rPr>
          <w:rFonts w:ascii="Times New Roman"/>
          <w:b/>
          <w:i w:val="false"/>
          <w:color w:val="000000"/>
        </w:rPr>
        <w:t xml:space="preserve"> 2017 жылға арналған Катонқарағай ауданының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4925929,5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674421,0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227681,0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227681,0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4228467,5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4228467,5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4228467,5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1148"/>
        <w:gridCol w:w="1148"/>
        <w:gridCol w:w="6350"/>
        <w:gridCol w:w="28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4965591,3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444955,0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217457,0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216617,0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88740,8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88740,8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80154,8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3084485,0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253301,0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146437,0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2830284,0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2519228,0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373340,7</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76269,8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56000,5</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278524,9</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277024,9</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266025,0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161637,0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92739,0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117628,8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117628,8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104039,5</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-133467,8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133467,8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39661,8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39661,8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23 қарашадағы </w:t>
            </w:r>
            <w:r>
              <w:br/>
            </w:r>
            <w:r>
              <w:rPr>
                <w:rFonts w:ascii="Times New Roman"/>
                <w:b w:val="false"/>
                <w:i w:val="false"/>
                <w:color w:val="000000"/>
                <w:sz w:val="20"/>
              </w:rPr>
              <w:t xml:space="preserve">№ 14/122 -VІ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8/55-VI шешіміне 6 қосымша</w:t>
            </w:r>
          </w:p>
        </w:tc>
      </w:tr>
    </w:tbl>
    <w:bookmarkStart w:name="z26" w:id="20"/>
    <w:p>
      <w:pPr>
        <w:spacing w:after="0"/>
        <w:ind w:left="0"/>
        <w:jc w:val="left"/>
      </w:pPr>
      <w:r>
        <w:rPr>
          <w:rFonts w:ascii="Times New Roman"/>
          <w:b/>
          <w:i w:val="false"/>
          <w:color w:val="000000"/>
        </w:rPr>
        <w:t xml:space="preserve"> 2017 жылға арналған аудандық бюджетке облыстық бюджеттен түскен нысаналы ағымдағы трансферттер және даму трансферттері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422"/>
        <w:gridCol w:w="1422"/>
        <w:gridCol w:w="5302"/>
        <w:gridCol w:w="31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459923,5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275431,0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275431,0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208009,0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22605,0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60951,7</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35517,9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35517,9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25433,8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22736,5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23 қарашадағы </w:t>
            </w:r>
            <w:r>
              <w:br/>
            </w:r>
            <w:r>
              <w:rPr>
                <w:rFonts w:ascii="Times New Roman"/>
                <w:b w:val="false"/>
                <w:i w:val="false"/>
                <w:color w:val="000000"/>
                <w:sz w:val="20"/>
              </w:rPr>
              <w:t xml:space="preserve">№ 14/122-VІ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8/55-VI шешіміне 7 қосымша</w:t>
            </w:r>
          </w:p>
        </w:tc>
      </w:tr>
    </w:tbl>
    <w:bookmarkStart w:name="z29" w:id="21"/>
    <w:p>
      <w:pPr>
        <w:spacing w:after="0"/>
        <w:ind w:left="0"/>
        <w:jc w:val="left"/>
      </w:pPr>
      <w:r>
        <w:rPr>
          <w:rFonts w:ascii="Times New Roman"/>
          <w:b/>
          <w:i w:val="false"/>
          <w:color w:val="000000"/>
        </w:rPr>
        <w:t xml:space="preserve"> 2017 жылға арналған аудандық бюджетке Республикалық бюджеттен түскен нысаналы ағымдағы және даму трансферттері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203"/>
        <w:gridCol w:w="1203"/>
        <w:gridCol w:w="6380"/>
        <w:gridCol w:w="26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392361,0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23 қарашадағы </w:t>
            </w:r>
            <w:r>
              <w:br/>
            </w:r>
            <w:r>
              <w:rPr>
                <w:rFonts w:ascii="Times New Roman"/>
                <w:b w:val="false"/>
                <w:i w:val="false"/>
                <w:color w:val="000000"/>
                <w:sz w:val="20"/>
              </w:rPr>
              <w:t xml:space="preserve">№ 14/122-VІ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8/55-VI шешіміне 8 қосымша</w:t>
            </w:r>
          </w:p>
        </w:tc>
      </w:tr>
    </w:tbl>
    <w:bookmarkStart w:name="z32" w:id="22"/>
    <w:p>
      <w:pPr>
        <w:spacing w:after="0"/>
        <w:ind w:left="0"/>
        <w:jc w:val="left"/>
      </w:pPr>
      <w:r>
        <w:rPr>
          <w:rFonts w:ascii="Times New Roman"/>
          <w:b/>
          <w:i w:val="false"/>
          <w:color w:val="000000"/>
        </w:rPr>
        <w:t xml:space="preserve"> 2017-2019 жылдарға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1040"/>
        <w:gridCol w:w="1040"/>
        <w:gridCol w:w="2641"/>
        <w:gridCol w:w="2271"/>
        <w:gridCol w:w="2271"/>
        <w:gridCol w:w="22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 Сомасы (мың теңге)</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280674,9</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771060,0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ауылындағы "Ақсу орта мектебі" КММ -де спортзал салу бойынша жобалық сметалық құжаттамасын рәсімдеуге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278524,9</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771060,0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278524,9</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771060,0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 соның ішінде:</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277024,9</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771060,0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Ново-Хайрузовка ауылындағы су жүргізетін желілерін және құрылыстырын қайта жаңғырту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241507,0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445052,0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Аккайнар ауылындағы су жүргізетін желілерін және құрылыстырын қайта жаңғырту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326008,0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Солдатово ауылындағы су жүргізетін желілерін және құрылыстырын қайта жаңғырту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Топкаин ауылындағы "Су өткізу жүйелері мен құрылыстарды қайта жаңғырту" жобасы бойынша ЖСҚ әзірлеу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Шынгыстай ауылындағы "Су өткізу жүйелері мен құрылыстарды қайта жаңғырту" жобасы бойынша ЖСҚ әзірлеу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Солдатово ауылындағы "Су өткізу жүйелері мен құрылыстарды қайта жаңғырту" жобасы бойынша ЖСҚ әзірлеу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Ново-Поляковка ауылындағы "Су өткізу жүйелері мен құрылыстарды қайта жаңғырту" жобасы бойынша ЖСҚ әзірлеу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ауылындағы "Су өткізу жүйелері мен құрылыстарды қайта жаңғырту" жобасы бойынша ЖСҚ әзірлеу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2-пәтерлі 7 тұрғын үйлерді салу жұмыстары бойынша жобалық-сметалық құжаттамасына мемлекеттік сараптаманы алу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30-пәтерлі тұрғын үйді салу жұмыстары бойынша жобалық-сметалық құжаттамасына мемлекеттік сараптаманы алу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Нарын ауылындағы стадион алаңын қайта жаңғырту жұмыстарына жобалық-сметалық құжаттамасына және мемлекеттік сараптамасына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23 қарашадағы </w:t>
            </w:r>
            <w:r>
              <w:br/>
            </w:r>
            <w:r>
              <w:rPr>
                <w:rFonts w:ascii="Times New Roman"/>
                <w:b w:val="false"/>
                <w:i w:val="false"/>
                <w:color w:val="000000"/>
                <w:sz w:val="20"/>
              </w:rPr>
              <w:t xml:space="preserve">№ 14/122 -VІ шешіміне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8/55-VI шешіміне </w:t>
            </w:r>
            <w:r>
              <w:br/>
            </w:r>
            <w:r>
              <w:rPr>
                <w:rFonts w:ascii="Times New Roman"/>
                <w:b w:val="false"/>
                <w:i w:val="false"/>
                <w:color w:val="000000"/>
                <w:sz w:val="20"/>
              </w:rPr>
              <w:t>11 қосымша</w:t>
            </w:r>
          </w:p>
        </w:tc>
      </w:tr>
    </w:tbl>
    <w:bookmarkStart w:name="z35" w:id="23"/>
    <w:p>
      <w:pPr>
        <w:spacing w:after="0"/>
        <w:ind w:left="0"/>
        <w:jc w:val="left"/>
      </w:pPr>
      <w:r>
        <w:rPr>
          <w:rFonts w:ascii="Times New Roman"/>
          <w:b/>
          <w:i w:val="false"/>
          <w:color w:val="000000"/>
        </w:rPr>
        <w:t xml:space="preserve"> Жергілікті өзін-өзі басқару органдарына трансферттерді бөлу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784"/>
        <w:gridCol w:w="1784"/>
        <w:gridCol w:w="3523"/>
        <w:gridCol w:w="38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экономика және қаржы бөлімі" ММ, соның ішінде:</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104039,5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104039,5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3264,7</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2002,6</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1348,8</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4116,9</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4599,9</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3539,2</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