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6547" w14:textId="b926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Зырян ауданының бюджеті туралы" Зырян ауданының мәслихатының 2016 жылғы 23 желтоқсандағы № 11/2-VI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2017 жылғы 28 тамыздағы № 21/2-VI шешімі. Шығыс Қазақстан облысының Әділет департаментінде 2017 жылғы 8 қыркүйекте № 5202 болып тіркелді. Күші жойылды - Шығыс Қазақстан облысы Алтай ауданы мәслихатының 2019 жылғы 26 ақпандағы № 45/3-VI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26.02.2019 </w:t>
      </w:r>
      <w:r>
        <w:rPr>
          <w:rFonts w:ascii="Times New Roman"/>
          <w:b w:val="false"/>
          <w:i w:val="false"/>
          <w:color w:val="ff0000"/>
          <w:sz w:val="28"/>
        </w:rPr>
        <w:t>№ 45/3-VI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2017 жылғы 15 тамыздағы № 13/146 - 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құқтық актілерді мемлекеттік тіркеу Тізілімінде № 5170 тіркелген) сәйкес, Зырян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"2017-2019 жылдарға арналған Зырян ауданының бюджеті туралы" Зырян ауданының мәслихатының 2016 жылғы 23 желтоқсандағы № 11/2-VI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4817 тіркелген, 2017 жылғы 19 қаңтарда "Пульс Зыряновска- Көктас таңы" № 3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"1.2017-2019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 бекітілсін: </w:t>
      </w:r>
    </w:p>
    <w:bookmarkEnd w:id="2"/>
    <w:bookmarkStart w:name="z5" w:id="3"/>
    <w:p>
      <w:pPr>
        <w:spacing w:after="0"/>
        <w:ind w:left="0"/>
        <w:jc w:val="both"/>
      </w:pPr>
      <w:r>
        <w:rPr>
          <w:rFonts w:ascii="Times New Roman"/>
          <w:b w:val="false"/>
          <w:i w:val="false"/>
          <w:color w:val="000000"/>
          <w:sz w:val="28"/>
        </w:rPr>
        <w:t>
      1) кірістер – 7682575,6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2850922,0 мың теңге;</w:t>
      </w:r>
    </w:p>
    <w:bookmarkEnd w:id="4"/>
    <w:bookmarkStart w:name="z7" w:id="5"/>
    <w:p>
      <w:pPr>
        <w:spacing w:after="0"/>
        <w:ind w:left="0"/>
        <w:jc w:val="both"/>
      </w:pPr>
      <w:r>
        <w:rPr>
          <w:rFonts w:ascii="Times New Roman"/>
          <w:b w:val="false"/>
          <w:i w:val="false"/>
          <w:color w:val="000000"/>
          <w:sz w:val="28"/>
        </w:rPr>
        <w:t>
      салықтық емес түсімдер – 22598,0 мың теңге;</w:t>
      </w:r>
    </w:p>
    <w:bookmarkEnd w:id="5"/>
    <w:bookmarkStart w:name="z8" w:id="6"/>
    <w:p>
      <w:pPr>
        <w:spacing w:after="0"/>
        <w:ind w:left="0"/>
        <w:jc w:val="both"/>
      </w:pPr>
      <w:r>
        <w:rPr>
          <w:rFonts w:ascii="Times New Roman"/>
          <w:b w:val="false"/>
          <w:i w:val="false"/>
          <w:color w:val="000000"/>
          <w:sz w:val="28"/>
        </w:rPr>
        <w:t>
      негiзгi капиталды сатудан түсетiн түсiмдер – 93100,0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4715955,6 мың теңге;</w:t>
      </w:r>
    </w:p>
    <w:bookmarkEnd w:id="7"/>
    <w:bookmarkStart w:name="z10" w:id="8"/>
    <w:p>
      <w:pPr>
        <w:spacing w:after="0"/>
        <w:ind w:left="0"/>
        <w:jc w:val="both"/>
      </w:pPr>
      <w:r>
        <w:rPr>
          <w:rFonts w:ascii="Times New Roman"/>
          <w:b w:val="false"/>
          <w:i w:val="false"/>
          <w:color w:val="000000"/>
          <w:sz w:val="28"/>
        </w:rPr>
        <w:t>
      2) шығындар – 7814672,8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17359,0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23825,0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6466,0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-149456,2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149456,2 мың теңге.";</w:t>
      </w:r>
    </w:p>
    <w:bookmarkEnd w:id="16"/>
    <w:bookmarkStart w:name="z19"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тамыздағы </w:t>
            </w:r>
            <w:r>
              <w:br/>
            </w:r>
            <w:r>
              <w:rPr>
                <w:rFonts w:ascii="Times New Roman"/>
                <w:b w:val="false"/>
                <w:i w:val="false"/>
                <w:color w:val="000000"/>
                <w:sz w:val="20"/>
              </w:rPr>
              <w:t xml:space="preserve">№ 21/2-VI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 қосымша</w:t>
            </w:r>
          </w:p>
        </w:tc>
      </w:tr>
    </w:tbl>
    <w:bookmarkStart w:name="z23" w:id="19"/>
    <w:p>
      <w:pPr>
        <w:spacing w:after="0"/>
        <w:ind w:left="0"/>
        <w:jc w:val="left"/>
      </w:pPr>
      <w:r>
        <w:rPr>
          <w:rFonts w:ascii="Times New Roman"/>
          <w:b/>
          <w:i w:val="false"/>
          <w:color w:val="000000"/>
        </w:rPr>
        <w:t xml:space="preserve"> 2017 жылға арналған аудан бюджеті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206"/>
        <w:gridCol w:w="777"/>
        <w:gridCol w:w="5244"/>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7682575,6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2850922,0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4715955,6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4715955,6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7814672,8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3841542,7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3102161,7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3100043,7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2815862,7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1388596,1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407295,4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382408,4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