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f199" w14:textId="f4af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2014 жылғы 6 наурыздағы Зайсан аудандық мәслихатының №23-2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2017 жылғы 6 маусымдағы № 13-2 шешімі. Шығыс Қазақстан облысының Әділет департаментінде 2017 жылғы 21 маусымда № 5091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2014 жылғы 6 наурыздағы Зайсан аудандық мәслихатының № 23-2 (нормативтік құқықтық актілерді мемлекеттік тіркеу Тізілімінде 3217 нөмірімен тіркелген,Зайсан аудандық "Достық" газетінің 2014 жылғы 12 сәуіріндегі № 29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End w:id="5"/>
    <w:bookmarkStart w:name="z7" w:id="6"/>
    <w:p>
      <w:pPr>
        <w:spacing w:after="0"/>
        <w:ind w:left="0"/>
        <w:jc w:val="both"/>
      </w:pPr>
      <w:r>
        <w:rPr>
          <w:rFonts w:ascii="Times New Roman"/>
          <w:b w:val="false"/>
          <w:i w:val="false"/>
          <w:color w:val="000000"/>
          <w:sz w:val="28"/>
        </w:rPr>
        <w:t>
      "6. Әлеуметтік көмек алушылар санатының тізбесі:</w:t>
      </w:r>
    </w:p>
    <w:bookmarkEnd w:id="6"/>
    <w:bookmarkStart w:name="z8" w:id="7"/>
    <w:p>
      <w:pPr>
        <w:spacing w:after="0"/>
        <w:ind w:left="0"/>
        <w:jc w:val="both"/>
      </w:pPr>
      <w:r>
        <w:rPr>
          <w:rFonts w:ascii="Times New Roman"/>
          <w:b w:val="false"/>
          <w:i w:val="false"/>
          <w:color w:val="000000"/>
          <w:sz w:val="28"/>
        </w:rPr>
        <w:t xml:space="preserve">
      1) жетім балалар; </w:t>
      </w:r>
    </w:p>
    <w:bookmarkEnd w:id="7"/>
    <w:bookmarkStart w:name="z9" w:id="8"/>
    <w:p>
      <w:pPr>
        <w:spacing w:after="0"/>
        <w:ind w:left="0"/>
        <w:jc w:val="both"/>
      </w:pPr>
      <w:r>
        <w:rPr>
          <w:rFonts w:ascii="Times New Roman"/>
          <w:b w:val="false"/>
          <w:i w:val="false"/>
          <w:color w:val="000000"/>
          <w:sz w:val="28"/>
        </w:rPr>
        <w:t xml:space="preserve">
      2) ата-ананың қамқорлығынсыз қалған балалар; </w:t>
      </w:r>
    </w:p>
    <w:bookmarkEnd w:id="8"/>
    <w:bookmarkStart w:name="z10" w:id="9"/>
    <w:p>
      <w:pPr>
        <w:spacing w:after="0"/>
        <w:ind w:left="0"/>
        <w:jc w:val="both"/>
      </w:pPr>
      <w:r>
        <w:rPr>
          <w:rFonts w:ascii="Times New Roman"/>
          <w:b w:val="false"/>
          <w:i w:val="false"/>
          <w:color w:val="000000"/>
          <w:sz w:val="28"/>
        </w:rPr>
        <w:t xml:space="preserve">
      3) қадағалаусыз қалған, оның ішінде девианттық мінез-құлықты кәмелетке толмағандар; </w:t>
      </w:r>
    </w:p>
    <w:bookmarkEnd w:id="9"/>
    <w:bookmarkStart w:name="z11" w:id="10"/>
    <w:p>
      <w:pPr>
        <w:spacing w:after="0"/>
        <w:ind w:left="0"/>
        <w:jc w:val="both"/>
      </w:pPr>
      <w:r>
        <w:rPr>
          <w:rFonts w:ascii="Times New Roman"/>
          <w:b w:val="false"/>
          <w:i w:val="false"/>
          <w:color w:val="000000"/>
          <w:sz w:val="28"/>
        </w:rPr>
        <w:t>
      4) ерекше режимде ұстайтын білім беру ұйымдарындағы кәмелетке толмағандар;</w:t>
      </w:r>
    </w:p>
    <w:bookmarkEnd w:id="10"/>
    <w:bookmarkStart w:name="z12" w:id="11"/>
    <w:p>
      <w:pPr>
        <w:spacing w:after="0"/>
        <w:ind w:left="0"/>
        <w:jc w:val="both"/>
      </w:pPr>
      <w:r>
        <w:rPr>
          <w:rFonts w:ascii="Times New Roman"/>
          <w:b w:val="false"/>
          <w:i w:val="false"/>
          <w:color w:val="000000"/>
          <w:sz w:val="28"/>
        </w:rPr>
        <w:t xml:space="preserve">
      5) туғаннан үш жасқа дейінгі бастапқы психофизикалық дамуы мүмкіндіктерінің шектелген балалар; </w:t>
      </w:r>
    </w:p>
    <w:bookmarkEnd w:id="11"/>
    <w:bookmarkStart w:name="z13" w:id="12"/>
    <w:p>
      <w:pPr>
        <w:spacing w:after="0"/>
        <w:ind w:left="0"/>
        <w:jc w:val="both"/>
      </w:pPr>
      <w:r>
        <w:rPr>
          <w:rFonts w:ascii="Times New Roman"/>
          <w:b w:val="false"/>
          <w:i w:val="false"/>
          <w:color w:val="000000"/>
          <w:sz w:val="28"/>
        </w:rPr>
        <w:t xml:space="preserve">
      6) дене және (немесе) ақыл-ой мүмкіндіктеріне байланысты организм функцияларының тұрақты бұзылуы бар адамдар; </w:t>
      </w:r>
    </w:p>
    <w:bookmarkEnd w:id="12"/>
    <w:bookmarkStart w:name="z14" w:id="13"/>
    <w:p>
      <w:pPr>
        <w:spacing w:after="0"/>
        <w:ind w:left="0"/>
        <w:jc w:val="both"/>
      </w:pPr>
      <w:r>
        <w:rPr>
          <w:rFonts w:ascii="Times New Roman"/>
          <w:b w:val="false"/>
          <w:i w:val="false"/>
          <w:color w:val="000000"/>
          <w:sz w:val="28"/>
        </w:rPr>
        <w:t xml:space="preserve">
      7) әлеуметтік мәні бар аурулардың және айналасындағыларға қауіп төндіретін аурулардың салдарынан тыныс-тіршілігі шектелген адамдар; </w:t>
      </w:r>
    </w:p>
    <w:bookmarkEnd w:id="13"/>
    <w:bookmarkStart w:name="z15" w:id="14"/>
    <w:p>
      <w:pPr>
        <w:spacing w:after="0"/>
        <w:ind w:left="0"/>
        <w:jc w:val="both"/>
      </w:pPr>
      <w:r>
        <w:rPr>
          <w:rFonts w:ascii="Times New Roman"/>
          <w:b w:val="false"/>
          <w:i w:val="false"/>
          <w:color w:val="000000"/>
          <w:sz w:val="28"/>
        </w:rPr>
        <w:t xml:space="preserve">
      8) жасының егде тартуына байланысты, ауруы және (немесе) мүгедектігі салдарынан өзіне-өзі күтім жасай алмайтын адамдар; </w:t>
      </w:r>
    </w:p>
    <w:bookmarkEnd w:id="14"/>
    <w:bookmarkStart w:name="z16" w:id="15"/>
    <w:p>
      <w:pPr>
        <w:spacing w:after="0"/>
        <w:ind w:left="0"/>
        <w:jc w:val="both"/>
      </w:pPr>
      <w:r>
        <w:rPr>
          <w:rFonts w:ascii="Times New Roman"/>
          <w:b w:val="false"/>
          <w:i w:val="false"/>
          <w:color w:val="000000"/>
          <w:sz w:val="28"/>
        </w:rPr>
        <w:t xml:space="preserve">
      9) әлеуметтік бейімсіздікке және әлеуметтік депривацияға әкеп соқтырған қатыгездікке ұшыраған адамдар; </w:t>
      </w:r>
    </w:p>
    <w:bookmarkEnd w:id="15"/>
    <w:bookmarkStart w:name="z17" w:id="16"/>
    <w:p>
      <w:pPr>
        <w:spacing w:after="0"/>
        <w:ind w:left="0"/>
        <w:jc w:val="both"/>
      </w:pPr>
      <w:r>
        <w:rPr>
          <w:rFonts w:ascii="Times New Roman"/>
          <w:b w:val="false"/>
          <w:i w:val="false"/>
          <w:color w:val="000000"/>
          <w:sz w:val="28"/>
        </w:rPr>
        <w:t xml:space="preserve">
      10) баспанасыз (белгілі бір тұрғылықты жері жоқ адамдар) адамдар; </w:t>
      </w:r>
    </w:p>
    <w:bookmarkEnd w:id="16"/>
    <w:bookmarkStart w:name="z18" w:id="17"/>
    <w:p>
      <w:pPr>
        <w:spacing w:after="0"/>
        <w:ind w:left="0"/>
        <w:jc w:val="both"/>
      </w:pPr>
      <w:r>
        <w:rPr>
          <w:rFonts w:ascii="Times New Roman"/>
          <w:b w:val="false"/>
          <w:i w:val="false"/>
          <w:color w:val="000000"/>
          <w:sz w:val="28"/>
        </w:rPr>
        <w:t>
      11) бас бостандығынан айыру орындарынан босаған адамдар;</w:t>
      </w:r>
    </w:p>
    <w:bookmarkEnd w:id="17"/>
    <w:bookmarkStart w:name="z19" w:id="18"/>
    <w:p>
      <w:pPr>
        <w:spacing w:after="0"/>
        <w:ind w:left="0"/>
        <w:jc w:val="both"/>
      </w:pPr>
      <w:r>
        <w:rPr>
          <w:rFonts w:ascii="Times New Roman"/>
          <w:b w:val="false"/>
          <w:i w:val="false"/>
          <w:color w:val="000000"/>
          <w:sz w:val="28"/>
        </w:rPr>
        <w:t xml:space="preserve">
      12) пробация қызметінің есебіндегі адамдар; </w:t>
      </w:r>
    </w:p>
    <w:bookmarkEnd w:id="18"/>
    <w:bookmarkStart w:name="z20" w:id="19"/>
    <w:p>
      <w:pPr>
        <w:spacing w:after="0"/>
        <w:ind w:left="0"/>
        <w:jc w:val="both"/>
      </w:pPr>
      <w:r>
        <w:rPr>
          <w:rFonts w:ascii="Times New Roman"/>
          <w:b w:val="false"/>
          <w:i w:val="false"/>
          <w:color w:val="000000"/>
          <w:sz w:val="28"/>
        </w:rPr>
        <w:t>
      13) табиғи зілзаланың немесе өрттің салдарынан зиян келген адамдар (отбасылар) не әлеуметтік мәні бар аурулардың болуы;</w:t>
      </w:r>
    </w:p>
    <w:bookmarkEnd w:id="19"/>
    <w:bookmarkStart w:name="z21" w:id="20"/>
    <w:p>
      <w:pPr>
        <w:spacing w:after="0"/>
        <w:ind w:left="0"/>
        <w:jc w:val="both"/>
      </w:pPr>
      <w:r>
        <w:rPr>
          <w:rFonts w:ascii="Times New Roman"/>
          <w:b w:val="false"/>
          <w:i w:val="false"/>
          <w:color w:val="000000"/>
          <w:sz w:val="28"/>
        </w:rPr>
        <w:t>
      14) Жан басына шаққандағы орташа табысы жергілікті өкілді органдар белгілейтін ең төменгі күн көріс деңгейіне еселік қатынаста белгілейтін шектен аспайтын адамдар.";</w:t>
      </w:r>
    </w:p>
    <w:bookmarkEnd w:id="20"/>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End w:id="21"/>
    <w:bookmarkStart w:name="z23" w:id="22"/>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Зайсан аудан әкімдігі бекітетін тізім бойынша көрсетіледі.";</w:t>
      </w:r>
    </w:p>
    <w:bookmarkEnd w:id="22"/>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End w:id="23"/>
    <w:bookmarkStart w:name="z25" w:id="24"/>
    <w:p>
      <w:pPr>
        <w:spacing w:after="0"/>
        <w:ind w:left="0"/>
        <w:jc w:val="both"/>
      </w:pPr>
      <w:r>
        <w:rPr>
          <w:rFonts w:ascii="Times New Roman"/>
          <w:b w:val="false"/>
          <w:i w:val="false"/>
          <w:color w:val="000000"/>
          <w:sz w:val="28"/>
        </w:rPr>
        <w:t>
      "11.Өмірлік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24"/>
    <w:bookmarkStart w:name="z26" w:id="25"/>
    <w:p>
      <w:pPr>
        <w:spacing w:after="0"/>
        <w:ind w:left="0"/>
        <w:jc w:val="both"/>
      </w:pPr>
      <w:r>
        <w:rPr>
          <w:rFonts w:ascii="Times New Roman"/>
          <w:b w:val="false"/>
          <w:i w:val="false"/>
          <w:color w:val="000000"/>
          <w:sz w:val="28"/>
        </w:rPr>
        <w:t>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End w:id="25"/>
    <w:bookmarkStart w:name="z27" w:id="26"/>
    <w:p>
      <w:pPr>
        <w:spacing w:after="0"/>
        <w:ind w:left="0"/>
        <w:jc w:val="both"/>
      </w:pPr>
      <w:r>
        <w:rPr>
          <w:rFonts w:ascii="Times New Roman"/>
          <w:b w:val="false"/>
          <w:i w:val="false"/>
          <w:color w:val="000000"/>
          <w:sz w:val="28"/>
        </w:rPr>
        <w:t>
      "13.Өмірлік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6"/>
    <w:bookmarkStart w:name="z28" w:id="27"/>
    <w:p>
      <w:pPr>
        <w:spacing w:after="0"/>
        <w:ind w:left="0"/>
        <w:jc w:val="both"/>
      </w:pPr>
      <w:r>
        <w:rPr>
          <w:rFonts w:ascii="Times New Roman"/>
          <w:b w:val="false"/>
          <w:i w:val="false"/>
          <w:color w:val="000000"/>
          <w:sz w:val="28"/>
        </w:rPr>
        <w:t>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End w:id="27"/>
    <w:bookmarkStart w:name="z29" w:id="28"/>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8"/>
    <w:bookmarkStart w:name="z30" w:id="2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29"/>
    <w:bookmarkStart w:name="z31" w:id="30"/>
    <w:p>
      <w:pPr>
        <w:spacing w:after="0"/>
        <w:ind w:left="0"/>
        <w:jc w:val="both"/>
      </w:pPr>
      <w:r>
        <w:rPr>
          <w:rFonts w:ascii="Times New Roman"/>
          <w:b w:val="false"/>
          <w:i w:val="false"/>
          <w:color w:val="000000"/>
          <w:sz w:val="28"/>
        </w:rPr>
        <w:t>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bookmarkEnd w:id="30"/>
    <w:bookmarkStart w:name="z32" w:id="31"/>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1"/>
    <w:bookmarkStart w:name="z33"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32"/>
    <w:bookmarkStart w:name="z34" w:id="33"/>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Тауасаров.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