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a651" w14:textId="ba5a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Андреевка ауылдық округі әкімінің 2017 жылғы 9 ақпандағы № 1 шешімі. Шығыс Қазақстан облысының Әділет департаментінде 2017 жылғы 14 наурызда № 4903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әкiмшiлiк-аумақтық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4-тармақшасына, Шығыс Қазақстан облыстық ономастика комиссияның 2016 жылғы 1 қарашадағы қорытындысына сәйкес және тұрғындардың пікірін ескере отырып, Андреевка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Андреевка ауылдық округі Михайличенково ауылының көшелерінің атауы: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 - Бірлік көшесіне;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 лет Октября көшесі - Шоқан Уәлиханов көшесіне өзгертілсін.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Андреевка ауылдық округі Михайличенково ауылының атаусыз көшесіне Болашақ атауы берілсін.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Шығыс Қазақстан облысы Бородулиха ауданы Андреевка ауылдық округі әкімінің 16.10.2017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 - Шығыс Қазақстан облысы Бородулиха ауданы Андреевка ауылдық округі әкімінің 16.10.2017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 енгізілді - Шығыс Қазақстан облысы Бородулиха ауданы Андреевка ауылдық округі әкімінің 16.10.2017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