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feca" w14:textId="575f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 Аягөз аудандық мәслихатының 2016 жылғы 23 желтоқсандағы № 8/60-VІ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31 тамыздағы № 14/108-VI шешімі. Шығыс Қазақстан облысының Әділет департаментінде 2017 жылғы 12 қыркүйекте № 5205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2017 жылғы 15 тамыздағы № 13/146-VI (Нормативтік құқықтық актілерді мемлекеттік тіркеу тізілімінде 5170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2016 жылғы 23 желтоқсандағы № 8/60-VІ "2017-2019 жылдарға арналған Аягөз ауданының бюджеті туралы" (Нормативтік құқықтық актілерді мемлекеттік тіркеу Тізілімінде 4798 нөмірімен тіркелген, 2017 жылғы 17 қаңтардағы Қазақстан Республикасының нормативтық құқықтық актілерінің электрондық түрдегі Эталондық бақылау банкінде, "Аягөз жаңалықтары" газетінің 2017 жылдың 14 қаңтарында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кірістер – 10886357,5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4168895,4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13988,2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27590,0 мың теңге;</w:t>
      </w:r>
    </w:p>
    <w:bookmarkEnd w:id="6"/>
    <w:bookmarkStart w:name="z9" w:id="7"/>
    <w:p>
      <w:pPr>
        <w:spacing w:after="0"/>
        <w:ind w:left="0"/>
        <w:jc w:val="both"/>
      </w:pPr>
      <w:r>
        <w:rPr>
          <w:rFonts w:ascii="Times New Roman"/>
          <w:b w:val="false"/>
          <w:i w:val="false"/>
          <w:color w:val="000000"/>
          <w:sz w:val="28"/>
        </w:rPr>
        <w:t>
      трансферттер түсімдері – 6675883,9 мың теңге;</w:t>
      </w:r>
    </w:p>
    <w:bookmarkEnd w:id="7"/>
    <w:bookmarkStart w:name="z10" w:id="8"/>
    <w:p>
      <w:pPr>
        <w:spacing w:after="0"/>
        <w:ind w:left="0"/>
        <w:jc w:val="both"/>
      </w:pPr>
      <w:r>
        <w:rPr>
          <w:rFonts w:ascii="Times New Roman"/>
          <w:b w:val="false"/>
          <w:i w:val="false"/>
          <w:color w:val="000000"/>
          <w:sz w:val="28"/>
        </w:rPr>
        <w:t xml:space="preserve">
      шығындар – 11111883,5 мың теңге; </w:t>
      </w:r>
    </w:p>
    <w:bookmarkEnd w:id="8"/>
    <w:bookmarkStart w:name="z11" w:id="9"/>
    <w:p>
      <w:pPr>
        <w:spacing w:after="0"/>
        <w:ind w:left="0"/>
        <w:jc w:val="both"/>
      </w:pPr>
      <w:r>
        <w:rPr>
          <w:rFonts w:ascii="Times New Roman"/>
          <w:b w:val="false"/>
          <w:i w:val="false"/>
          <w:color w:val="000000"/>
          <w:sz w:val="28"/>
        </w:rPr>
        <w:t>
      таза бюджеттік кредит беру – 9219,0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13717,0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4498,0 мың теңге; </w:t>
      </w:r>
    </w:p>
    <w:bookmarkEnd w:id="11"/>
    <w:bookmarkStart w:name="z14" w:id="12"/>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бюджет тапшылығы (профициті) – - 234745,0 мың теңге; </w:t>
      </w:r>
    </w:p>
    <w:bookmarkEnd w:id="14"/>
    <w:bookmarkStart w:name="z17" w:id="15"/>
    <w:p>
      <w:pPr>
        <w:spacing w:after="0"/>
        <w:ind w:left="0"/>
        <w:jc w:val="both"/>
      </w:pPr>
      <w:r>
        <w:rPr>
          <w:rFonts w:ascii="Times New Roman"/>
          <w:b w:val="false"/>
          <w:i w:val="false"/>
          <w:color w:val="000000"/>
          <w:sz w:val="28"/>
        </w:rPr>
        <w:t xml:space="preserve">
      бюджет тапшылығын қаржыландыру (профицитті пайдалану) – 234745,0 мың теңге."; </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6"/>
    <w:bookmarkStart w:name="z19" w:id="17"/>
    <w:p>
      <w:pPr>
        <w:spacing w:after="0"/>
        <w:ind w:left="0"/>
        <w:jc w:val="both"/>
      </w:pPr>
      <w:r>
        <w:rPr>
          <w:rFonts w:ascii="Times New Roman"/>
          <w:b w:val="false"/>
          <w:i w:val="false"/>
          <w:color w:val="000000"/>
          <w:sz w:val="28"/>
        </w:rPr>
        <w:t>
      2. Осы шешiм 2017 жылдың 1 қаңтарынан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xml:space="preserve">№ 14/108-VI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8/60-VI шешіміне </w:t>
            </w:r>
            <w:r>
              <w:br/>
            </w:r>
            <w:r>
              <w:rPr>
                <w:rFonts w:ascii="Times New Roman"/>
                <w:b w:val="false"/>
                <w:i w:val="false"/>
                <w:color w:val="000000"/>
                <w:sz w:val="20"/>
              </w:rPr>
              <w:t xml:space="preserve">1 қосымша </w:t>
            </w:r>
          </w:p>
        </w:tc>
      </w:tr>
    </w:tbl>
    <w:bookmarkStart w:name="z22" w:id="18"/>
    <w:p>
      <w:pPr>
        <w:spacing w:after="0"/>
        <w:ind w:left="0"/>
        <w:jc w:val="left"/>
      </w:pPr>
      <w:r>
        <w:rPr>
          <w:rFonts w:ascii="Times New Roman"/>
          <w:b/>
          <w:i w:val="false"/>
          <w:color w:val="000000"/>
        </w:rPr>
        <w:t xml:space="preserve"> 2017 жылға Аягөз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10886357,5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4168895,4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1020142,4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1020142,4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6675883,9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6675883,9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6675883,9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665127,0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2656229,9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11111883,5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692397,2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356984,3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4233474,3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3914163,8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3841695,8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3832429,8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359976,7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359976,7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2409708,9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1983025,7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1983025,7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1229882,3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136329,3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812576,6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812576,6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дейіегі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755606,9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