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b85b" w14:textId="8cdb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Аягөз ауданының бюджеті туралы" Аягөз аудандық мәслихатының 2016 жылғы 23 желтоқсандағы № 8/60-VІ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2017 жылғы 1 тамыздағы № 13/99-VI шешімі. Шығыс Қазақстан облысының Әділет департаментінде 2017 жылғы 7 тамызда № 5154 болып тіркелді. Күші жойылды - Шығыс Қазақстан облысы Аягөз аудандық мәслихатының 2019 жылғы 4 наурыздағы № 35/236-VI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Аягөз аудандық мәслихатының 04.03.2019 </w:t>
      </w:r>
      <w:r>
        <w:rPr>
          <w:rFonts w:ascii="Times New Roman"/>
          <w:b w:val="false"/>
          <w:i w:val="false"/>
          <w:color w:val="ff0000"/>
          <w:sz w:val="28"/>
        </w:rPr>
        <w:t>№ 35/236-VI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және Шығыс Қазақстан облыстық мәслихатының "2017-2019 жылдарға арналған облыстық бюджет туралы" Шығыс Қазақстан облыстық мәслихатының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2017 жылғы 12 шілдедегі № 12/123-VI (Нормативтік құқықтық актілерді мемлекеттік тіркеу тізілімінде 5128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сәйкесАягөз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Аягөз аудандық мәслихатының 2016 жылғы 23 желтоқсандағы № 8/60-VІ "2017-2019 жылдарға арналған Аягөз ауданының бюджеті туралы" (Нормативтік құқықтық актілерді мемлекеттік тіркеу Тізілімінде 4798 нөмірімен тіркелген, 2017 жылғы 17 қаңтардағы Қазақстан Республикасының нормативтық құқықтық актілерінің электрондық түрдегі Эталондық бақылау банкінде, "Аягөз жаңалықтары" газетінің 2017 жылдың 14 қаңтарында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 бекітілсін:</w:t>
      </w:r>
    </w:p>
    <w:bookmarkEnd w:id="2"/>
    <w:bookmarkStart w:name="z5" w:id="3"/>
    <w:p>
      <w:pPr>
        <w:spacing w:after="0"/>
        <w:ind w:left="0"/>
        <w:jc w:val="both"/>
      </w:pPr>
      <w:r>
        <w:rPr>
          <w:rFonts w:ascii="Times New Roman"/>
          <w:b w:val="false"/>
          <w:i w:val="false"/>
          <w:color w:val="000000"/>
          <w:sz w:val="28"/>
        </w:rPr>
        <w:t xml:space="preserve">
      кірістер – 10921544,5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4168895,4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13988,2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27590,0 мың теңге;</w:t>
      </w:r>
    </w:p>
    <w:bookmarkEnd w:id="6"/>
    <w:bookmarkStart w:name="z9" w:id="7"/>
    <w:p>
      <w:pPr>
        <w:spacing w:after="0"/>
        <w:ind w:left="0"/>
        <w:jc w:val="both"/>
      </w:pPr>
      <w:r>
        <w:rPr>
          <w:rFonts w:ascii="Times New Roman"/>
          <w:b w:val="false"/>
          <w:i w:val="false"/>
          <w:color w:val="000000"/>
          <w:sz w:val="28"/>
        </w:rPr>
        <w:t>
      трансферттер түсімдері – 6711070,9 мың теңге;</w:t>
      </w:r>
    </w:p>
    <w:bookmarkEnd w:id="7"/>
    <w:bookmarkStart w:name="z10" w:id="8"/>
    <w:p>
      <w:pPr>
        <w:spacing w:after="0"/>
        <w:ind w:left="0"/>
        <w:jc w:val="both"/>
      </w:pPr>
      <w:r>
        <w:rPr>
          <w:rFonts w:ascii="Times New Roman"/>
          <w:b w:val="false"/>
          <w:i w:val="false"/>
          <w:color w:val="000000"/>
          <w:sz w:val="28"/>
        </w:rPr>
        <w:t xml:space="preserve">
      шығындар – 11147070,5 мың теңге; </w:t>
      </w:r>
    </w:p>
    <w:bookmarkEnd w:id="8"/>
    <w:bookmarkStart w:name="z11" w:id="9"/>
    <w:p>
      <w:pPr>
        <w:spacing w:after="0"/>
        <w:ind w:left="0"/>
        <w:jc w:val="both"/>
      </w:pPr>
      <w:r>
        <w:rPr>
          <w:rFonts w:ascii="Times New Roman"/>
          <w:b w:val="false"/>
          <w:i w:val="false"/>
          <w:color w:val="000000"/>
          <w:sz w:val="28"/>
        </w:rPr>
        <w:t>
      таза бюджеттік кредит беру – 9219,0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13717,0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4498,0 мың теңге; </w:t>
      </w:r>
    </w:p>
    <w:bookmarkEnd w:id="11"/>
    <w:bookmarkStart w:name="z14" w:id="12"/>
    <w:p>
      <w:pPr>
        <w:spacing w:after="0"/>
        <w:ind w:left="0"/>
        <w:jc w:val="both"/>
      </w:pPr>
      <w:r>
        <w:rPr>
          <w:rFonts w:ascii="Times New Roman"/>
          <w:b w:val="false"/>
          <w:i w:val="false"/>
          <w:color w:val="000000"/>
          <w:sz w:val="28"/>
        </w:rPr>
        <w:t>
      қаржы активтерімен жасалатын операциялар бойынша сальдо –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xml:space="preserve">
      бюджет тапшылығы (профициті) – - 234745,0 мың теңге; </w:t>
      </w:r>
    </w:p>
    <w:bookmarkEnd w:id="14"/>
    <w:bookmarkStart w:name="z17" w:id="15"/>
    <w:p>
      <w:pPr>
        <w:spacing w:after="0"/>
        <w:ind w:left="0"/>
        <w:jc w:val="both"/>
      </w:pPr>
      <w:r>
        <w:rPr>
          <w:rFonts w:ascii="Times New Roman"/>
          <w:b w:val="false"/>
          <w:i w:val="false"/>
          <w:color w:val="000000"/>
          <w:sz w:val="28"/>
        </w:rPr>
        <w:t>
      бюджет тапшылығын қаржыландыру (профицитті пайдалану) – 234745,0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2. Осы шешiм 2017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Аягөз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маслихатының</w:t>
            </w:r>
            <w:r>
              <w:br/>
            </w:r>
            <w:r>
              <w:rPr>
                <w:rFonts w:ascii="Times New Roman"/>
                <w:b w:val="false"/>
                <w:i w:val="false"/>
                <w:color w:val="000000"/>
                <w:sz w:val="20"/>
              </w:rPr>
              <w:t>2017 жылғы 01 тамыздағы</w:t>
            </w:r>
            <w:r>
              <w:br/>
            </w:r>
            <w:r>
              <w:rPr>
                <w:rFonts w:ascii="Times New Roman"/>
                <w:b w:val="false"/>
                <w:i w:val="false"/>
                <w:color w:val="000000"/>
                <w:sz w:val="20"/>
              </w:rPr>
              <w:t xml:space="preserve">№ 13/99-VI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маслихатының</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8/60-VI шешіміне 1 қосымша </w:t>
            </w:r>
          </w:p>
        </w:tc>
      </w:tr>
    </w:tbl>
    <w:bookmarkStart w:name="z22" w:id="18"/>
    <w:p>
      <w:pPr>
        <w:spacing w:after="0"/>
        <w:ind w:left="0"/>
        <w:jc w:val="left"/>
      </w:pPr>
      <w:r>
        <w:rPr>
          <w:rFonts w:ascii="Times New Roman"/>
          <w:b/>
          <w:i w:val="false"/>
          <w:color w:val="000000"/>
        </w:rPr>
        <w:t xml:space="preserve"> 2017 жылға нақтыланған Аягөз ауданының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565"/>
        <w:gridCol w:w="877"/>
        <w:gridCol w:w="6188"/>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10921544,5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4168895,4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1020142,4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1020142,4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850538,4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167736,0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710637,0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2195300,0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меншігіне жататын жер учаскелері бойынша сервитут үшін төлемақы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6711070,9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6711070,9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6711070,9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700314,0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2656229,9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3354527,0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68"/>
        <w:gridCol w:w="988"/>
        <w:gridCol w:w="988"/>
        <w:gridCol w:w="988"/>
        <w:gridCol w:w="5463"/>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11147070,5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692397,2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548162,9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146107,6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356984,3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5172246,0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4233474,3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3914163,8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3841695,8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3832429,8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160659,5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359976,7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359976,7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177676,4</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755595,6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184998,7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 ақылар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503009,9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78167,9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2409708,9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1983025,7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1983025,7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1229882,3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1093553,0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717170,3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74888,3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234980,2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132452,8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416520,5</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225885,0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52163,2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30119,3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59012,3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35495,3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шарушылығы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194304,1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188349,1</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122750,0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812576,6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812576,6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781651,7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дейіегі бағдарламасы шеңберінде өңірлерді экономикалық дамытуға жәрдемдесу бойынша шараларды іске асыру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755606,9</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654525,6</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101081,3</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306562,7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жасалатын операциялар бойынша сальдо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Бюджет тапшылығы (профициті)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 Бюджет тапшылығын қаржыландыру (профицитті пайдалану)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234745,0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225629,0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