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58d" w14:textId="a62c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Риддер қаласының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2017 жылғы 22 желтоқсандағы № 18/6-VI шешімі. Шығыс Қазақстан облысының Әділет департаментінде 2018 жылғы 8 қантарда № 5395 болып тіркелді. Күші жойылды – Шығыс Қазақстан облысы Риддер қалалық мәслихатының 2021 жылғы 28 қыркүйектегі № 7/10-VII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Риддер қалалық мәслихатының 28.09.2021 № 7/10-VII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қолданысы 01.01.2021 дейін тоқтатыла тұрды – Шығыс Қазақстан облысы Риддер қалалық мәслихатының 2020 жылғы 21 шілдедегі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бабының 3) тармақшасына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Риддер қаласының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18/6-VІ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Риддер қаласының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Риддер қаласының коммуналдық меншігіне түскен болып танылған иесіз қалдықтарды басқару қағидалары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Риддер қаласының коммуналдық меншiгіне түскен болып танылған иесiз қалдықтарды (бұдан әрі – қалдықтар) басқарутәртiбiн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Калдықтарды басқаруды жергiлiктi атқарушы органы (бұдан әрі–жергiлiктi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жергiлiктi атқарушы орган мүдделі құрылымдық бөлімшелерінің өкілдерінен комиссия құрады (бұдан әрі –Комиссия).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қала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 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