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e836" w14:textId="971e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"Озерки ауылдық округінің 2018-2020 жылдарға арналған бюджеті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2017 жылғы 29 желтоқсандағы № 22/140-VI шешімі. Шығыс Қазақстан облысының Әділет департаментінде 2018 жылғы 10 қантарда № 5408 болып тіркелді. Күші жойылды - Шығыс Қазақстан облысы Семей қаласы мәслихатының 2018 жылғы 29 желтоқсандағы № 33/222-VI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33/222-VI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2017 жылғы 22 желтоқсандағы № 21/129-VІ "Семей қаласының 2018-2020 жылдарға арналған бюджеті туралы" (нормативтік құқықтық актілерін мемлекеттік тіркеу Тізілімінде № 5364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Семей қаласының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Озерки ауылдық округінің  2018-2020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 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28 073,8 мың теңге: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2 389,3 мың теңге;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2 895,2 мың теңге;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22 789,3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28 073,8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 0,0 мың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 0,0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0,0 мың теңге.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Шығыс Қазақстан облысы Семей қаласы мәслихатының 24.05.2018 </w:t>
      </w:r>
      <w:r>
        <w:rPr>
          <w:rFonts w:ascii="Times New Roman"/>
          <w:b w:val="false"/>
          <w:i w:val="false"/>
          <w:color w:val="ff0000"/>
          <w:sz w:val="28"/>
        </w:rPr>
        <w:t>№ 26/167-VI</w:t>
      </w:r>
      <w:r>
        <w:rPr>
          <w:rFonts w:ascii="Times New Roman"/>
          <w:b w:val="false"/>
          <w:i w:val="false"/>
          <w:color w:val="ff0000"/>
          <w:sz w:val="28"/>
        </w:rPr>
        <w:t xml:space="preserve"> ; 07.12.2018 </w:t>
      </w:r>
      <w:r>
        <w:rPr>
          <w:rFonts w:ascii="Times New Roman"/>
          <w:b w:val="false"/>
          <w:i w:val="false"/>
          <w:color w:val="ff0000"/>
          <w:sz w:val="28"/>
        </w:rPr>
        <w:t>№ 31/208-VI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2018 жылға берілетін субвенция көлемі 16 937,0 мың теңге сомасында ескерілсін.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Шілдебаев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22/140-VI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2018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31/208-VI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шешімімен(01.01.2018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22/140-VI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34"/>
        <w:gridCol w:w="764"/>
        <w:gridCol w:w="1611"/>
        <w:gridCol w:w="1611"/>
        <w:gridCol w:w="3740"/>
        <w:gridCol w:w="33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22/140-VI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34"/>
        <w:gridCol w:w="764"/>
        <w:gridCol w:w="1611"/>
        <w:gridCol w:w="1611"/>
        <w:gridCol w:w="3740"/>
        <w:gridCol w:w="33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         (мың теңге)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