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d47b" w14:textId="875d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арттыруды субсидиялау бағыттары бойынша 2017 жылға арналған субсидия нормативтері мен көлемдерін бекіту туралы" Шығыс Қазақстан облысы әкімдігінің 2017 жылғы 6 маусымдағы № 139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2017 жылғы 13 желтоқсандағы № 341 қаулысы. Шығыс Қазақстан облысының Әділет департаментінде 2017 жылғы 15 желтоқсанда № 5338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7-бабы </w:t>
      </w:r>
      <w:r>
        <w:rPr>
          <w:rFonts w:ascii="Times New Roman"/>
          <w:b w:val="false"/>
          <w:i w:val="false"/>
          <w:color w:val="000000"/>
          <w:sz w:val="28"/>
        </w:rPr>
        <w:t>2-тармағының</w:t>
      </w:r>
      <w:r>
        <w:rPr>
          <w:rFonts w:ascii="Times New Roman"/>
          <w:b w:val="false"/>
          <w:i w:val="false"/>
          <w:color w:val="000000"/>
          <w:sz w:val="28"/>
        </w:rPr>
        <w:t xml:space="preserve"> 18) тармақшасына сәйкес және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27 қаңтардағы № 30 (Нормативтік құқықтық актілерді мемлекеттік тіркеу тізілімінде тіркелген нөмірі 14813) </w:t>
      </w:r>
      <w:r>
        <w:rPr>
          <w:rFonts w:ascii="Times New Roman"/>
          <w:b w:val="false"/>
          <w:i w:val="false"/>
          <w:color w:val="000000"/>
          <w:sz w:val="28"/>
        </w:rPr>
        <w:t>бұйрығын</w:t>
      </w:r>
      <w:r>
        <w:rPr>
          <w:rFonts w:ascii="Times New Roman"/>
          <w:b w:val="false"/>
          <w:i w:val="false"/>
          <w:color w:val="000000"/>
          <w:sz w:val="28"/>
        </w:rPr>
        <w:t xml:space="preserve"> іске асыру мақсатында, сонымен қатар Қазақстан Республикасы Ауыл шаруашылығы министрлігінің 2017 жылғы 12 желтоқсандағы № 3-1-9/33936 хатының негізінде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"Асыл тұқымды мал шаруашылығын дамытуды, мал шаруашылығының өнімділігін және өнім сапасын арттыруды субсидиялау бағыттары бойынша 2017 жылға арналған субсидия нормативтері мен көлемдерін бекіту туралы" Шығыс Қазақстан облысы әкімдігінің 2017 жылғы 6 маусымдағы № 139 (Нормативтік құқықтық актілерді мемлекеттік тіркеу тізілімінде тіркелген нөмірі 5077, 2017 жылғы 21 маусымда "Әділет" ақпараттық-құқықтық жүйесінде, 2017 жылғы 4 шілдеде № 76 (17471) "Дидар", 2017 жылғы 4 шілдеде № 76 (19983)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Облыс әкімі аппараты, облыстың ауыл шаруашылығы басқармасы Қазақстан Республикасының заңнамасында белгіленген тәртіпте: </w:t>
      </w:r>
    </w:p>
    <w:bookmarkEnd w:id="3"/>
    <w:bookmarkStart w:name="z5" w:id="4"/>
    <w:p>
      <w:pPr>
        <w:spacing w:after="0"/>
        <w:ind w:left="0"/>
        <w:jc w:val="both"/>
      </w:pPr>
      <w:r>
        <w:rPr>
          <w:rFonts w:ascii="Times New Roman"/>
          <w:b w:val="false"/>
          <w:i w:val="false"/>
          <w:color w:val="000000"/>
          <w:sz w:val="28"/>
        </w:rPr>
        <w:t>
      1) осы қаулыны аумақтық әділет органында мемлекеттік тіркеуін;</w:t>
      </w:r>
    </w:p>
    <w:bookmarkEnd w:id="4"/>
    <w:bookmarkStart w:name="z6" w:id="5"/>
    <w:p>
      <w:pPr>
        <w:spacing w:after="0"/>
        <w:ind w:left="0"/>
        <w:jc w:val="both"/>
      </w:pPr>
      <w:r>
        <w:rPr>
          <w:rFonts w:ascii="Times New Roman"/>
          <w:b w:val="false"/>
          <w:i w:val="false"/>
          <w:color w:val="000000"/>
          <w:sz w:val="28"/>
        </w:rPr>
        <w:t>
      2) осы әкімдік қаулысын мемлекеттік тіркелген күннен бастап күнтізбелік он күн ішінде оның көшірмелерін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жолдауын;</w:t>
      </w:r>
    </w:p>
    <w:bookmarkEnd w:id="5"/>
    <w:bookmarkStart w:name="z7" w:id="6"/>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облыс аумағында таралатын мерзімді баспа басылымдарында ресми жариялауға жіберуді;</w:t>
      </w:r>
    </w:p>
    <w:bookmarkEnd w:id="6"/>
    <w:bookmarkStart w:name="z8" w:id="7"/>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8"/>
    <w:bookmarkStart w:name="z10" w:id="9"/>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2017 жылғы 13 желтоқсандағы </w:t>
            </w:r>
            <w:r>
              <w:br/>
            </w:r>
            <w:r>
              <w:rPr>
                <w:rFonts w:ascii="Times New Roman"/>
                <w:b w:val="false"/>
                <w:i w:val="false"/>
                <w:color w:val="000000"/>
                <w:sz w:val="20"/>
              </w:rPr>
              <w:t>№ 341қаулысына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2017 жылғы 6 маусымдағы </w:t>
            </w:r>
            <w:r>
              <w:br/>
            </w:r>
            <w:r>
              <w:rPr>
                <w:rFonts w:ascii="Times New Roman"/>
                <w:b w:val="false"/>
                <w:i w:val="false"/>
                <w:color w:val="000000"/>
                <w:sz w:val="20"/>
              </w:rPr>
              <w:t>№ 139 қаулысына қосымша</w:t>
            </w:r>
          </w:p>
        </w:tc>
      </w:tr>
    </w:tbl>
    <w:bookmarkStart w:name="z13" w:id="10"/>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 өнім сапасын арттыруды субсидиялау бағыттары бойынша 2017 жылға арналған субсидиялардың нормативтері мен көлемдері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567"/>
        <w:gridCol w:w="361"/>
        <w:gridCol w:w="1462"/>
        <w:gridCol w:w="1762"/>
        <w:gridCol w:w="1762"/>
        <w:gridCol w:w="1962"/>
        <w:gridCol w:w="1763"/>
      </w:tblGrid>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және селекциялық жұмыс жүргізу</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151 416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1 514 160</w:t>
            </w:r>
          </w:p>
        </w:tc>
      </w:tr>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80 %-дан бастап қоса алғанда төл беру шығымы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79 775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638 200</w:t>
            </w:r>
          </w:p>
        </w:tc>
      </w:tr>
      <w:tr>
        <w:trPr>
          <w:trHeight w:val="30" w:hRule="atLeast"/>
        </w:trPr>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60 %-дан бастап қоса алғанда төл беру шығымы</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57 696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310 490</w:t>
            </w:r>
          </w:p>
        </w:tc>
      </w:tr>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80 %-дан бастап қоса алғанда төл беру шығымы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367 940</w:t>
            </w:r>
          </w:p>
        </w:tc>
      </w:tr>
      <w:tr>
        <w:trPr>
          <w:trHeight w:val="30" w:hRule="atLeast"/>
        </w:trPr>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70 %-дан бастап қоса алғанда төл беру шығымы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832 687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 шығындарын арзандату</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3 000 бастан бастап</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1 500 бастан бастап</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1 000 бастан бастап</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бордақыланғаны 100 бастан бастап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3 793 203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153 160</w:t>
            </w:r>
          </w:p>
        </w:tc>
      </w:tr>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70 %-дан бастап қоса алғанда төл беру шығымы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124 800</w:t>
            </w:r>
          </w:p>
        </w:tc>
      </w:tr>
      <w:tr>
        <w:trPr>
          <w:trHeight w:val="30" w:hRule="atLeast"/>
        </w:trPr>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60 %-дан бастап қоса алғанда төл беру шығымы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17 515</w:t>
            </w:r>
          </w:p>
        </w:tc>
      </w:tr>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және ТМД елдерінен</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өндірудің құнын арзандату</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жемдік мал басы 400 бастан басталатын шаруашылықтар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37 860 952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946 524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жемдік мал басы 50 бастан басталатын шаруашылықтар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16 985 831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254 788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кооперативтері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761 208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1 543 384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ірі қара малдың аналық басын қолдан ұрықтандыруды ұйымдастыру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және тауарлы табындарда етті, сүтті және сүтті-етті тұқымдардың асыл тұқымды тұқымдық бұқаларын күтіп-бағу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бағыттағы құс шаруашылығы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асыл тұқымды репродукторлардан ата-енелік/ата-тектік нысандағы етті бағыттағы асыл тұқымды тәуліктік балапан сатып алу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48 971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(бройлер) етін өндіру құнын арзандату</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тоннадан басталатын нақты өндіріс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6 566 455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525 316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4 318 750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5 981 167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358 870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4 040 263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242 416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өндірісі 20 тоннадан басталатын құс (суда жүзетін құс және бройлер) етін өндіру құнын арзандату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913 569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641 916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 құнын арзандату</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3 000 бастан бастап</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1 351 395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135 139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135 139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қойлардың аналық басын қолдан ұрықтандыруды ұйымдастыру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қойлардың аналық басы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69 964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174 910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 қойлардың аналық басы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124 839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187 258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тұсақтар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75 722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және дистрибьютерлік орталықтарға арналған тұқымдық қошқарлар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Қозы етін өндіру құнын арзандату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өткізілген биязы және жартылай биязы жүн өндіру құнын арзандату</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60-тан басталатын жүн</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50-ден басталатын жүн</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аналық бас сатып алу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қайта өндеу құнын арзандату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2 560 298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153 618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 өндіру құнын арзандату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 (бұғы шаруашылығы)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баспен селекциялық және асыл тұқымдық жұмыс жүргізу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99 835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99 835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шаруашылығы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ұясымен селекциялық және асыл тұқымдық жұмыс жүргізу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127 883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127 883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өндіру</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өнімін өндірумен айналысатын ауыл шаруашылығы кооперативтері үшін құрама жем зауыттары өткізген құрама жем құнын арзандату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азықтарына арналған шығындар құнын 50 %-ға дейін арзандату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382 650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мал шаруашылығы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табын бойынша (өткен жылдың нәтижелері) орташа сүт сауылуы 6500 кг-нан аз емес</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табын бойынша (өткен жылдың нәтижелері) орташа сүт сауылуы 4500 кг-нан аз емес</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199 050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417 030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1 363 569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7 426 260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