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70146" w14:textId="17701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мемлекеттік көрсетілетін қызметтер регламенттерін бекіту туралы" Шығыс Қазақстан облысы әкімдігінің 2015 жылғы 22 қыркүйектегі № 244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2017 жылғы 10 қаңтардағы № 2 қаулысы. Шығыс Қазақстан облысының Әділет департаментінде 2017 жылғы 16 ақпанда № 4884 болып тіркелді. Күші жойылды - Шығыс Қазақстан облысы әкімдігінің 2020 жылғы 21 қыркүйектегі № 339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21.09.2020 </w:t>
      </w:r>
      <w:r>
        <w:rPr>
          <w:rFonts w:ascii="Times New Roman"/>
          <w:b w:val="false"/>
          <w:i w:val="false"/>
          <w:color w:val="ff0000"/>
          <w:sz w:val="28"/>
        </w:rPr>
        <w:t>№ 339</w:t>
      </w:r>
      <w:r>
        <w:rPr>
          <w:rFonts w:ascii="Times New Roman"/>
          <w:b w:val="false"/>
          <w:i w:val="false"/>
          <w:color w:val="ff0000"/>
          <w:sz w:val="28"/>
        </w:rPr>
        <w:t xml:space="preserve"> қаулысымен (алғашқы ресми жарияланғаннан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 тармағына</w:t>
      </w:r>
      <w:r>
        <w:rPr>
          <w:rFonts w:ascii="Times New Roman"/>
          <w:b w:val="false"/>
          <w:i w:val="false"/>
          <w:color w:val="000000"/>
          <w:sz w:val="28"/>
        </w:rPr>
        <w:t xml:space="preserve">, "Мемлекеттік көрсетілетін қызметтер туралы" Қазақстан Республикаксының 2013 жылғы 15 сәуірдегі Заңының </w:t>
      </w:r>
      <w:r>
        <w:rPr>
          <w:rFonts w:ascii="Times New Roman"/>
          <w:b w:val="false"/>
          <w:i w:val="false"/>
          <w:color w:val="000000"/>
          <w:sz w:val="28"/>
        </w:rPr>
        <w:t>16- бабының</w:t>
      </w:r>
      <w:r>
        <w:rPr>
          <w:rFonts w:ascii="Times New Roman"/>
          <w:b w:val="false"/>
          <w:i w:val="false"/>
          <w:color w:val="000000"/>
          <w:sz w:val="28"/>
        </w:rPr>
        <w:t xml:space="preserve"> 3-тармағына сәйкес, "Қазақстан Республикасы Ауыл шаруашылығы министрінің кейбір бұйрықтарына өзгерістер мен толықтыру енгізу туралы" Қазақстан Республикасы Премьер-Министрінің орынбасары-Қазақстан Республикасы Ауыл шаруашылығы министрінің 2016 жылғы 24 маусымдағы № 281 (Нормативтік құқықтық актілерді мемлекеттік тіркеу тізілімінде 14109 нөмірімен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"Ветеринария саласындағы мемлекеттік көрсетілетін қызметтер регламенттерін бекіту туралы" Шығыс Қазақстан облысы әкімдігінің 2015 жылғы 22 қыркүйектегі № 244 (Нормативтік құқықтық актілерді мемлекеттік тіркеу тізілімінде 4204 нөмірімен тіркелген, 2015 жылғы 17 желтоқсандағы № 145 (17234) "Дидар", 2015 жылғы 16 желтоқсандағы № 148 (19747)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"Ветеринариялық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2017 жылғы "10" қаңтардағы </w:t>
            </w:r>
            <w:r>
              <w:br/>
            </w:r>
            <w:r>
              <w:rPr>
                <w:rFonts w:ascii="Times New Roman"/>
                <w:b w:val="false"/>
                <w:i w:val="false"/>
                <w:color w:val="000000"/>
                <w:sz w:val="20"/>
              </w:rPr>
              <w:t>№ 2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2015 жылғы 22 қыркүйектегі </w:t>
            </w:r>
            <w:r>
              <w:br/>
            </w:r>
            <w:r>
              <w:rPr>
                <w:rFonts w:ascii="Times New Roman"/>
                <w:b w:val="false"/>
                <w:i w:val="false"/>
                <w:color w:val="000000"/>
                <w:sz w:val="20"/>
              </w:rPr>
              <w:t>№ 244 қаулысымен бекітілген</w:t>
            </w:r>
          </w:p>
        </w:tc>
      </w:tr>
    </w:tbl>
    <w:bookmarkStart w:name="z7" w:id="4"/>
    <w:p>
      <w:pPr>
        <w:spacing w:after="0"/>
        <w:ind w:left="0"/>
        <w:jc w:val="left"/>
      </w:pPr>
      <w:r>
        <w:rPr>
          <w:rFonts w:ascii="Times New Roman"/>
          <w:b/>
          <w:i w:val="false"/>
          <w:color w:val="000000"/>
        </w:rPr>
        <w:t xml:space="preserve"> "Ветеринарлық анықтама беру" мемлекеттік көрсетілетін қызмет регламентi</w:t>
      </w:r>
    </w:p>
    <w:bookmarkEnd w:id="4"/>
    <w:bookmarkStart w:name="z8" w:id="5"/>
    <w:p>
      <w:pPr>
        <w:spacing w:after="0"/>
        <w:ind w:left="0"/>
        <w:jc w:val="left"/>
      </w:pPr>
      <w:r>
        <w:rPr>
          <w:rFonts w:ascii="Times New Roman"/>
          <w:b/>
          <w:i w:val="false"/>
          <w:color w:val="000000"/>
        </w:rPr>
        <w:t xml:space="preserve"> 1. Жалпы ережелер</w:t>
      </w:r>
    </w:p>
    <w:bookmarkEnd w:id="5"/>
    <w:bookmarkStart w:name="z9" w:id="6"/>
    <w:p>
      <w:pPr>
        <w:spacing w:after="0"/>
        <w:ind w:left="0"/>
        <w:jc w:val="both"/>
      </w:pPr>
      <w:r>
        <w:rPr>
          <w:rFonts w:ascii="Times New Roman"/>
          <w:b w:val="false"/>
          <w:i w:val="false"/>
          <w:color w:val="000000"/>
          <w:sz w:val="28"/>
        </w:rPr>
        <w:t>
      1. "Ветеринарлық анықтама беру" мемлекеттік көрсетілетін қызметін (бұдан әрі – мемлекеттік көрсетілетін қызмет) аудандардың, облыстық маңызы бар қалалардың жергілікті атқарушы органдары құрған мемлекеттік ветеринариялық ұйымдар (бұдан әрі – көрсетілетін қызметті беруші) көрсетеді.</w:t>
      </w:r>
    </w:p>
    <w:bookmarkEnd w:id="6"/>
    <w:bookmarkStart w:name="z10" w:id="7"/>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7"/>
    <w:bookmarkStart w:name="z11" w:id="8"/>
    <w:p>
      <w:pPr>
        <w:spacing w:after="0"/>
        <w:ind w:left="0"/>
        <w:jc w:val="both"/>
      </w:pPr>
      <w:r>
        <w:rPr>
          <w:rFonts w:ascii="Times New Roman"/>
          <w:b w:val="false"/>
          <w:i w:val="false"/>
          <w:color w:val="000000"/>
          <w:sz w:val="28"/>
        </w:rPr>
        <w:t xml:space="preserve">
      1) көрсетілетін қызметті берушінің кеңсесі; </w:t>
      </w:r>
    </w:p>
    <w:bookmarkEnd w:id="8"/>
    <w:bookmarkStart w:name="z12" w:id="9"/>
    <w:p>
      <w:pPr>
        <w:spacing w:after="0"/>
        <w:ind w:left="0"/>
        <w:jc w:val="both"/>
      </w:pPr>
      <w:r>
        <w:rPr>
          <w:rFonts w:ascii="Times New Roman"/>
          <w:b w:val="false"/>
          <w:i w:val="false"/>
          <w:color w:val="000000"/>
          <w:sz w:val="28"/>
        </w:rPr>
        <w:t xml:space="preserve">
      2) www.egov.kz, www.elicense.kz "электрондық үкіметтің" веб- порталы (бұдан әрі – портал) арқылы жүзеге асырылады. </w:t>
      </w:r>
    </w:p>
    <w:bookmarkEnd w:id="9"/>
    <w:bookmarkStart w:name="z13" w:id="10"/>
    <w:p>
      <w:pPr>
        <w:spacing w:after="0"/>
        <w:ind w:left="0"/>
        <w:jc w:val="both"/>
      </w:pPr>
      <w:r>
        <w:rPr>
          <w:rFonts w:ascii="Times New Roman"/>
          <w:b w:val="false"/>
          <w:i w:val="false"/>
          <w:color w:val="000000"/>
          <w:sz w:val="28"/>
        </w:rPr>
        <w:t>
      2. Мемлекеттік қызмет көрсету нысаны – электрондық (ішінара - автоматтандырылған) және (немесе) қағаз түрінде.</w:t>
      </w:r>
    </w:p>
    <w:bookmarkEnd w:id="10"/>
    <w:bookmarkStart w:name="z14" w:id="11"/>
    <w:p>
      <w:pPr>
        <w:spacing w:after="0"/>
        <w:ind w:left="0"/>
        <w:jc w:val="both"/>
      </w:pPr>
      <w:r>
        <w:rPr>
          <w:rFonts w:ascii="Times New Roman"/>
          <w:b w:val="false"/>
          <w:i w:val="false"/>
          <w:color w:val="000000"/>
          <w:sz w:val="28"/>
        </w:rPr>
        <w:t xml:space="preserve">
      3. Мемлекеттік қызмет көрсету нәтижесі Мемлекеттік қызметті көрсету нәтижесі– ветеринариялық анықтама, Қазақстан Республикасы Ауыл шаруашылығы министрінің 2015 жылғы 6 мамырдағы № 7-1/418 (Нормативтік құқықтық актілерді мемлекеттік тіркеу тізілімінде 11959 нөмірімен тіркелген) бұйрығымен бекітілген "Ветеринариялық анықтамалар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11"/>
    <w:bookmarkStart w:name="z15" w:id="12"/>
    <w:p>
      <w:pPr>
        <w:spacing w:after="0"/>
        <w:ind w:left="0"/>
        <w:jc w:val="both"/>
      </w:pPr>
      <w:r>
        <w:rPr>
          <w:rFonts w:ascii="Times New Roman"/>
          <w:b w:val="false"/>
          <w:i w:val="false"/>
          <w:color w:val="000000"/>
          <w:sz w:val="28"/>
        </w:rPr>
        <w:t>
      Берілген ветеринариялық анықтамалар туралы мәліметтер ақпараттық жүйеге енгізіледі.</w:t>
      </w:r>
    </w:p>
    <w:bookmarkEnd w:id="12"/>
    <w:bookmarkStart w:name="z16" w:id="13"/>
    <w:p>
      <w:pPr>
        <w:spacing w:after="0"/>
        <w:ind w:left="0"/>
        <w:jc w:val="both"/>
      </w:pPr>
      <w:r>
        <w:rPr>
          <w:rFonts w:ascii="Times New Roman"/>
          <w:b w:val="false"/>
          <w:i w:val="false"/>
          <w:color w:val="000000"/>
          <w:sz w:val="28"/>
        </w:rPr>
        <w:t>
      Мемлекеттік көрсетілетін қызметтің нәтижесін ұсыну нысаны: қағаз түрінде.</w:t>
      </w:r>
    </w:p>
    <w:bookmarkEnd w:id="13"/>
    <w:bookmarkStart w:name="z17" w:id="1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4"/>
    <w:bookmarkStart w:name="z18" w:id="15"/>
    <w:p>
      <w:pPr>
        <w:spacing w:after="0"/>
        <w:ind w:left="0"/>
        <w:jc w:val="both"/>
      </w:pPr>
      <w:r>
        <w:rPr>
          <w:rFonts w:ascii="Times New Roman"/>
          <w:b w:val="false"/>
          <w:i w:val="false"/>
          <w:color w:val="000000"/>
          <w:sz w:val="28"/>
        </w:rPr>
        <w:t xml:space="preserve">
      4. Мемлекеттiк қызмет көрсету бойынша рәсімді (іс-қимылды) бастауға көрсетілетін қызметті алушының (немесе оның өкілінің) өтінішінің немесе көрсетілетін қызметті алушының электрондық сұрау және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құжаттарының болуы негіз болып табылады.</w:t>
      </w:r>
    </w:p>
    <w:bookmarkEnd w:id="15"/>
    <w:bookmarkStart w:name="z19" w:id="16"/>
    <w:p>
      <w:pPr>
        <w:spacing w:after="0"/>
        <w:ind w:left="0"/>
        <w:jc w:val="both"/>
      </w:pPr>
      <w:r>
        <w:rPr>
          <w:rFonts w:ascii="Times New Roman"/>
          <w:b w:val="false"/>
          <w:i w:val="false"/>
          <w:color w:val="000000"/>
          <w:sz w:val="28"/>
        </w:rPr>
        <w:t>
      5. Мемлекеттiк қызмет көрсету процесінің құрамына кіретін рәсімдердің (іс-қимылдардың) мазмұны, орындалу ұзақтығы:</w:t>
      </w:r>
    </w:p>
    <w:bookmarkEnd w:id="16"/>
    <w:bookmarkStart w:name="z20" w:id="17"/>
    <w:p>
      <w:pPr>
        <w:spacing w:after="0"/>
        <w:ind w:left="0"/>
        <w:jc w:val="both"/>
      </w:pPr>
      <w:r>
        <w:rPr>
          <w:rFonts w:ascii="Times New Roman"/>
          <w:b w:val="false"/>
          <w:i w:val="false"/>
          <w:color w:val="000000"/>
          <w:sz w:val="28"/>
        </w:rPr>
        <w:t>
      1-іс-қимыл –көрсетілетін қызметті беруші кеңсесінің көрсетілетін қызметті алушының құжаттарын қабылдауы, оның өтінішінің көшірмесінде құжаттар топтамасын қабылдау күні мен уақыты, құжаттарды қабылдаған жауапты адамның аты, тегі, әкесінің аты көрсетіліп, тіркеу туралы белгі қойылған өтінішін тіркеуі. Орындалу ұзақтығы – 30 (отыз) минут;</w:t>
      </w:r>
    </w:p>
    <w:bookmarkEnd w:id="17"/>
    <w:bookmarkStart w:name="z21" w:id="18"/>
    <w:p>
      <w:pPr>
        <w:spacing w:after="0"/>
        <w:ind w:left="0"/>
        <w:jc w:val="both"/>
      </w:pPr>
      <w:r>
        <w:rPr>
          <w:rFonts w:ascii="Times New Roman"/>
          <w:b w:val="false"/>
          <w:i w:val="false"/>
          <w:color w:val="000000"/>
          <w:sz w:val="28"/>
        </w:rPr>
        <w:t>
      2-іс-қимыл –көрсетілетін қызметті беруші ветеринариялық дәрігерінің жануарға, жануарлардан алынатын өнім мен шикізатқа ветеринариялық қарауды жүргізуі және ветеринариялық анықтаманы ресімдеуі. Орындалу ұзақтығы – 30 (отыз) минут;</w:t>
      </w:r>
    </w:p>
    <w:bookmarkEnd w:id="18"/>
    <w:bookmarkStart w:name="z22" w:id="19"/>
    <w:p>
      <w:pPr>
        <w:spacing w:after="0"/>
        <w:ind w:left="0"/>
        <w:jc w:val="both"/>
      </w:pPr>
      <w:r>
        <w:rPr>
          <w:rFonts w:ascii="Times New Roman"/>
          <w:b w:val="false"/>
          <w:i w:val="false"/>
          <w:color w:val="000000"/>
          <w:sz w:val="28"/>
        </w:rPr>
        <w:t>
      3-іс-қимыл – көрсетілетін қызметті беруші кеңсесінің көрсетілетін қызметті алушыға ветеринариялық анықтаманы беруі. Орындалу ұзақтығы – 15 (он бес) минут.</w:t>
      </w:r>
    </w:p>
    <w:bookmarkEnd w:id="19"/>
    <w:bookmarkStart w:name="z23" w:id="20"/>
    <w:p>
      <w:pPr>
        <w:spacing w:after="0"/>
        <w:ind w:left="0"/>
        <w:jc w:val="both"/>
      </w:pPr>
      <w:r>
        <w:rPr>
          <w:rFonts w:ascii="Times New Roman"/>
          <w:b w:val="false"/>
          <w:i w:val="false"/>
          <w:color w:val="000000"/>
          <w:sz w:val="28"/>
        </w:rPr>
        <w:t xml:space="preserve">
      Мемлекеттік қызмет көрсету мерзімі көрсетілетін қызметті алушы көрсетілетін қызметті берушіге құжаттар топтамасын тапсырған күннен бастап жүгінген күн ішінде. </w:t>
      </w:r>
    </w:p>
    <w:bookmarkEnd w:id="20"/>
    <w:bookmarkStart w:name="z24" w:id="21"/>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1-ші іс-қимыл бойынша мемлекеттік қызмет көрсету рәсімінің (іс-қимылының) нәтижесі көрсетілетін қызметті алушының тіркелген құжаттары болып табылады, олар осы Регламенттің 5-тармағында көрсетілген 2-ші іс-қимылды орындауды бастау үшін негіз болады. </w:t>
      </w:r>
    </w:p>
    <w:bookmarkEnd w:id="21"/>
    <w:bookmarkStart w:name="z25" w:id="22"/>
    <w:p>
      <w:pPr>
        <w:spacing w:after="0"/>
        <w:ind w:left="0"/>
        <w:jc w:val="both"/>
      </w:pPr>
      <w:r>
        <w:rPr>
          <w:rFonts w:ascii="Times New Roman"/>
          <w:b w:val="false"/>
          <w:i w:val="false"/>
          <w:color w:val="000000"/>
          <w:sz w:val="28"/>
        </w:rPr>
        <w:t>
      Осы Регламенттің 5-тармағында көрсетілген 2-ші іс-қимыл бойынша мемлекеттік қызмет көрсету рәсімінің (іс-қимылының) нәтижесі ветеринариялық анықтаманы ресімдеу болып табылады, ол осы Регламенттің 5-тармағында көрсетілген 3-ші іс-қимылды орындауды бастау үшін негіз болады.</w:t>
      </w:r>
    </w:p>
    <w:bookmarkEnd w:id="22"/>
    <w:bookmarkStart w:name="z26" w:id="23"/>
    <w:p>
      <w:pPr>
        <w:spacing w:after="0"/>
        <w:ind w:left="0"/>
        <w:jc w:val="both"/>
      </w:pPr>
      <w:r>
        <w:rPr>
          <w:rFonts w:ascii="Times New Roman"/>
          <w:b w:val="false"/>
          <w:i w:val="false"/>
          <w:color w:val="000000"/>
          <w:sz w:val="28"/>
        </w:rPr>
        <w:t>
      Осы Регламенттің 5-тармағында көрсетілген 3-ші іс-қимыл бойынша мемлекеттік қызмет көрсету рәсімінің (іс-қимылының) нәтижесі көрсетілетін қызметті алушыға ветеринариялық анықтаманы беру болып табылады.</w:t>
      </w:r>
    </w:p>
    <w:bookmarkEnd w:id="23"/>
    <w:bookmarkStart w:name="z27" w:id="2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4"/>
    <w:bookmarkStart w:name="z28" w:id="25"/>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5"/>
    <w:bookmarkStart w:name="z29" w:id="26"/>
    <w:p>
      <w:pPr>
        <w:spacing w:after="0"/>
        <w:ind w:left="0"/>
        <w:jc w:val="both"/>
      </w:pPr>
      <w:r>
        <w:rPr>
          <w:rFonts w:ascii="Times New Roman"/>
          <w:b w:val="false"/>
          <w:i w:val="false"/>
          <w:color w:val="000000"/>
          <w:sz w:val="28"/>
        </w:rPr>
        <w:t>
      1) көрсетілетін қызметті берушінің кеңсесі;</w:t>
      </w:r>
    </w:p>
    <w:bookmarkEnd w:id="26"/>
    <w:bookmarkStart w:name="z30" w:id="27"/>
    <w:p>
      <w:pPr>
        <w:spacing w:after="0"/>
        <w:ind w:left="0"/>
        <w:jc w:val="both"/>
      </w:pPr>
      <w:r>
        <w:rPr>
          <w:rFonts w:ascii="Times New Roman"/>
          <w:b w:val="false"/>
          <w:i w:val="false"/>
          <w:color w:val="000000"/>
          <w:sz w:val="28"/>
        </w:rPr>
        <w:t>
      2) көрсетілетін қызметті берушінің ветеринариялық дәрігері.</w:t>
      </w:r>
    </w:p>
    <w:bookmarkEnd w:id="27"/>
    <w:bookmarkStart w:name="z31" w:id="28"/>
    <w:p>
      <w:pPr>
        <w:spacing w:after="0"/>
        <w:ind w:left="0"/>
        <w:jc w:val="both"/>
      </w:pPr>
      <w:r>
        <w:rPr>
          <w:rFonts w:ascii="Times New Roman"/>
          <w:b w:val="false"/>
          <w:i w:val="false"/>
          <w:color w:val="000000"/>
          <w:sz w:val="28"/>
        </w:rPr>
        <w:t>
      8. Мемлекеттік қызмет көрсету үшін қажетті рәсімдердің (іс-қимылдардың) сипаттамасы:</w:t>
      </w:r>
    </w:p>
    <w:bookmarkEnd w:id="28"/>
    <w:bookmarkStart w:name="z32" w:id="29"/>
    <w:p>
      <w:pPr>
        <w:spacing w:after="0"/>
        <w:ind w:left="0"/>
        <w:jc w:val="both"/>
      </w:pPr>
      <w:r>
        <w:rPr>
          <w:rFonts w:ascii="Times New Roman"/>
          <w:b w:val="false"/>
          <w:i w:val="false"/>
          <w:color w:val="000000"/>
          <w:sz w:val="28"/>
        </w:rPr>
        <w:t>
      1) көрсетілетін қызметті беруші кеңсесінің көрсетілетін қызметті алушының құжаттарын қабылдауы, оның өтінішінің көшірмесінде құжаттар топтамасын қабылдау күні мен уақыты көрсетіліп, тіркеу туралы белгі қойылған өтінішін тіркеуі. Орындалу ұзақтығы – 30 (отыз) минут;</w:t>
      </w:r>
    </w:p>
    <w:bookmarkEnd w:id="29"/>
    <w:bookmarkStart w:name="z33" w:id="30"/>
    <w:p>
      <w:pPr>
        <w:spacing w:after="0"/>
        <w:ind w:left="0"/>
        <w:jc w:val="both"/>
      </w:pPr>
      <w:r>
        <w:rPr>
          <w:rFonts w:ascii="Times New Roman"/>
          <w:b w:val="false"/>
          <w:i w:val="false"/>
          <w:color w:val="000000"/>
          <w:sz w:val="28"/>
        </w:rPr>
        <w:t>
      2) көрсетілетін қызметті беруші ветеринариялық дәрігерінің жануарға, жануарлардан алынатын өнім мен шикізатқа ветеринариялық қарауды жүргізуі және ветеринариялық анықтаманы ресімдеуі. Орындалу ұзақтығы – 30 (отыз) минут;</w:t>
      </w:r>
    </w:p>
    <w:bookmarkEnd w:id="30"/>
    <w:bookmarkStart w:name="z34" w:id="31"/>
    <w:p>
      <w:pPr>
        <w:spacing w:after="0"/>
        <w:ind w:left="0"/>
        <w:jc w:val="both"/>
      </w:pPr>
      <w:r>
        <w:rPr>
          <w:rFonts w:ascii="Times New Roman"/>
          <w:b w:val="false"/>
          <w:i w:val="false"/>
          <w:color w:val="000000"/>
          <w:sz w:val="28"/>
        </w:rPr>
        <w:t>
      3) көрсетілетін қызметті беруші кеңсесінің көрсетілетін қызметті алушыға ветеринариялық анықтаманы беруі. Орындалу ұзақтығы – 15 (он бес) минут.</w:t>
      </w:r>
    </w:p>
    <w:bookmarkEnd w:id="31"/>
    <w:bookmarkStart w:name="z35" w:id="32"/>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32"/>
    <w:bookmarkStart w:name="z36" w:id="33"/>
    <w:p>
      <w:pPr>
        <w:spacing w:after="0"/>
        <w:ind w:left="0"/>
        <w:jc w:val="both"/>
      </w:pPr>
      <w:r>
        <w:rPr>
          <w:rFonts w:ascii="Times New Roman"/>
          <w:b w:val="false"/>
          <w:i w:val="false"/>
          <w:color w:val="000000"/>
          <w:sz w:val="28"/>
        </w:rPr>
        <w:t>
      9. Портал арқылы мемлекеттік қызмет көрсету кезінде жүгіну және көрсетілетін қызметті беруші мен көрсетілетін қызметті алушының рәсімдерінің (іс-қимылдарының) реттілік тәртібі:</w:t>
      </w:r>
    </w:p>
    <w:bookmarkEnd w:id="33"/>
    <w:bookmarkStart w:name="z37" w:id="34"/>
    <w:p>
      <w:pPr>
        <w:spacing w:after="0"/>
        <w:ind w:left="0"/>
        <w:jc w:val="both"/>
      </w:pPr>
      <w:r>
        <w:rPr>
          <w:rFonts w:ascii="Times New Roman"/>
          <w:b w:val="false"/>
          <w:i w:val="false"/>
          <w:color w:val="000000"/>
          <w:sz w:val="28"/>
        </w:rPr>
        <w:t xml:space="preserve">
      1) көрсетілетін қызметті алушы порталда тіркеуді көрсетілетін қызметті алушының компьютерінің интернет-браузерінде сақталатын өзінің ЭСҚ тіркеу куәлігінің көмегімен жүзеге асырады (порталда тіркелмеген көрсетілетін қызметті алушылар үшін жүзеге асырылады); </w:t>
      </w:r>
    </w:p>
    <w:bookmarkEnd w:id="34"/>
    <w:bookmarkStart w:name="z38" w:id="35"/>
    <w:p>
      <w:pPr>
        <w:spacing w:after="0"/>
        <w:ind w:left="0"/>
        <w:jc w:val="both"/>
      </w:pPr>
      <w:r>
        <w:rPr>
          <w:rFonts w:ascii="Times New Roman"/>
          <w:b w:val="false"/>
          <w:i w:val="false"/>
          <w:color w:val="000000"/>
          <w:sz w:val="28"/>
        </w:rPr>
        <w:t>
      2) 1-процесс – көрсетілетін қызметті алушының компьютерінің интернет-браузеріне ЭСҚ тіркеу куәлігін бекіту, мемлекеттік қызметті алу үшін көрсетілетін қызметті алушының парольді порталға енгізу процесі (авторландыру процесі);</w:t>
      </w:r>
    </w:p>
    <w:bookmarkEnd w:id="35"/>
    <w:bookmarkStart w:name="z39" w:id="36"/>
    <w:p>
      <w:pPr>
        <w:spacing w:after="0"/>
        <w:ind w:left="0"/>
        <w:jc w:val="both"/>
      </w:pPr>
      <w:r>
        <w:rPr>
          <w:rFonts w:ascii="Times New Roman"/>
          <w:b w:val="false"/>
          <w:i w:val="false"/>
          <w:color w:val="000000"/>
          <w:sz w:val="28"/>
        </w:rPr>
        <w:t>
      3) 1-шарт – порталда тіркелген көрсетілетін қызметті алушы туралы деректердің түпнұсқалығын логин (ЖСН/БСН) мен пароль арқылы тексеру;</w:t>
      </w:r>
    </w:p>
    <w:bookmarkEnd w:id="36"/>
    <w:bookmarkStart w:name="z40" w:id="37"/>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порталда авторландырудан бас тарту туралы хабарлама қалыптастыру;</w:t>
      </w:r>
    </w:p>
    <w:bookmarkEnd w:id="37"/>
    <w:bookmarkStart w:name="z41" w:id="38"/>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мемлекеттік қызметті таңдауы, мемлекеттік қызмет көрсету үшін сұрау салу нысанын экранға шығаруы және көрсетілетін қызметті алушының оның құрылымы мен форматтық талаптарын ескере отырып, нысанды толтыруы (деректерді енгізуі), сұрау салу нысанына қажетті электрондық түрдегі құжаттарды бекітуі;</w:t>
      </w:r>
    </w:p>
    <w:bookmarkEnd w:id="38"/>
    <w:bookmarkStart w:name="z42" w:id="39"/>
    <w:p>
      <w:pPr>
        <w:spacing w:after="0"/>
        <w:ind w:left="0"/>
        <w:jc w:val="both"/>
      </w:pPr>
      <w:r>
        <w:rPr>
          <w:rFonts w:ascii="Times New Roman"/>
          <w:b w:val="false"/>
          <w:i w:val="false"/>
          <w:color w:val="000000"/>
          <w:sz w:val="28"/>
        </w:rPr>
        <w:t>
      6) 4-процесс –сұрау салуды куәландыру (қол қою) үшін көрсетілетін қызметті алушының ЭСҚ тіркеу куәлігін таңдауы;</w:t>
      </w:r>
    </w:p>
    <w:bookmarkEnd w:id="39"/>
    <w:bookmarkStart w:name="z43" w:id="40"/>
    <w:p>
      <w:pPr>
        <w:spacing w:after="0"/>
        <w:ind w:left="0"/>
        <w:jc w:val="both"/>
      </w:pPr>
      <w:r>
        <w:rPr>
          <w:rFonts w:ascii="Times New Roman"/>
          <w:b w:val="false"/>
          <w:i w:val="false"/>
          <w:color w:val="000000"/>
          <w:sz w:val="28"/>
        </w:rPr>
        <w:t>
      7) 2-шарт – порталда ЭСҚ тіркеу куәлігінің қолданылу мерзімін және кері қайтарылған (күші жойылған) тіркеу куәліктерінің тізімінде болмауын, сондай-ақ сұрау салуда көрсетілген ЖСН/БСНмен ЭСҚ тіркеу куәлігінде көрсетілген ЖСН/БСН арасындағы сәйкестендіру деректерінің сәйкестігін, сондай-ақ БНАЖ-де көрсетілетін қызметті алушының өкілінің сенімхатының деректерін тексеру;</w:t>
      </w:r>
    </w:p>
    <w:bookmarkEnd w:id="40"/>
    <w:bookmarkStart w:name="z44" w:id="41"/>
    <w:p>
      <w:pPr>
        <w:spacing w:after="0"/>
        <w:ind w:left="0"/>
        <w:jc w:val="both"/>
      </w:pPr>
      <w:r>
        <w:rPr>
          <w:rFonts w:ascii="Times New Roman"/>
          <w:b w:val="false"/>
          <w:i w:val="false"/>
          <w:color w:val="000000"/>
          <w:sz w:val="28"/>
        </w:rPr>
        <w:t>
      8) 5-процесс –мемлекеттік қызмет көрсетуге сұрау салудың толтырылған нысанын (енгізілген деректерді) көрсетілетін қызметті алушының ЭСҚ-сы арқылы куәландыру (қол қою);</w:t>
      </w:r>
    </w:p>
    <w:bookmarkEnd w:id="41"/>
    <w:bookmarkStart w:name="z45" w:id="42"/>
    <w:p>
      <w:pPr>
        <w:spacing w:after="0"/>
        <w:ind w:left="0"/>
        <w:jc w:val="both"/>
      </w:pPr>
      <w:r>
        <w:rPr>
          <w:rFonts w:ascii="Times New Roman"/>
          <w:b w:val="false"/>
          <w:i w:val="false"/>
          <w:color w:val="000000"/>
          <w:sz w:val="28"/>
        </w:rPr>
        <w:t>
      9) 6-процесс – көрсетілген қызметті алушының электрондық құжатын "Е-лицензиялау" МДБ АЖ-да тіркеу және "Е-лицензиялау" МДБ АЖ-да сұрау салуды өңдеу;</w:t>
      </w:r>
    </w:p>
    <w:bookmarkEnd w:id="42"/>
    <w:bookmarkStart w:name="z46" w:id="43"/>
    <w:p>
      <w:pPr>
        <w:spacing w:after="0"/>
        <w:ind w:left="0"/>
        <w:jc w:val="both"/>
      </w:pPr>
      <w:r>
        <w:rPr>
          <w:rFonts w:ascii="Times New Roman"/>
          <w:b w:val="false"/>
          <w:i w:val="false"/>
          <w:color w:val="000000"/>
          <w:sz w:val="28"/>
        </w:rPr>
        <w:t xml:space="preserve">
      10) 3-шарт – алынған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сәйкестігін тексеру;</w:t>
      </w:r>
    </w:p>
    <w:bookmarkEnd w:id="43"/>
    <w:bookmarkStart w:name="z47" w:id="44"/>
    <w:p>
      <w:pPr>
        <w:spacing w:after="0"/>
        <w:ind w:left="0"/>
        <w:jc w:val="both"/>
      </w:pPr>
      <w:r>
        <w:rPr>
          <w:rFonts w:ascii="Times New Roman"/>
          <w:b w:val="false"/>
          <w:i w:val="false"/>
          <w:color w:val="000000"/>
          <w:sz w:val="28"/>
        </w:rPr>
        <w:t xml:space="preserve">
      11) 7-процесс – көрсетілетін қызметті берушінің уәкілетті тұлғасының ЭСҚ-мен куәландырылған электрондық құжат нысанындағы ветеринарлық анықтаманы алудың жүргізу күні мен уақыты туралы хабарламаны алу. </w:t>
      </w:r>
    </w:p>
    <w:bookmarkEnd w:id="44"/>
    <w:bookmarkStart w:name="z48" w:id="45"/>
    <w:p>
      <w:pPr>
        <w:spacing w:after="0"/>
        <w:ind w:left="0"/>
        <w:jc w:val="both"/>
      </w:pPr>
      <w:r>
        <w:rPr>
          <w:rFonts w:ascii="Times New Roman"/>
          <w:b w:val="false"/>
          <w:i w:val="false"/>
          <w:color w:val="000000"/>
          <w:sz w:val="28"/>
        </w:rPr>
        <w:t xml:space="preserve">
      Мемлекеттік қызмет көрсетуге қатысатын ақпараттық жүйелердің функционалдық өзара іс-қимыл диаграммасы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w:t>
      </w:r>
    </w:p>
    <w:bookmarkEnd w:id="45"/>
    <w:bookmarkStart w:name="z49" w:id="46"/>
    <w:p>
      <w:pPr>
        <w:spacing w:after="0"/>
        <w:ind w:left="0"/>
        <w:jc w:val="both"/>
      </w:pPr>
      <w:r>
        <w:rPr>
          <w:rFonts w:ascii="Times New Roman"/>
          <w:b w:val="false"/>
          <w:i w:val="false"/>
          <w:color w:val="000000"/>
          <w:sz w:val="28"/>
        </w:rPr>
        <w:t xml:space="preserve">
      10.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және мемлекеттік қызмет көрсету процесінде ақпараттық жүйелерді қолдану тәртібінің толық сипаттамасы осы Регламентке </w:t>
      </w:r>
      <w:r>
        <w:rPr>
          <w:rFonts w:ascii="Times New Roman"/>
          <w:b w:val="false"/>
          <w:i w:val="false"/>
          <w:color w:val="000000"/>
          <w:sz w:val="28"/>
        </w:rPr>
        <w:t>2 -қосымшаға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Мемлекеттік қызмет көрсетудің бизнес-процестерінің анықтамалығы "электрондық үкімет" веб-порталында және көрсетілетін қызметті берушінің интернет-ресурсында орналастырылады.</w:t>
      </w:r>
    </w:p>
    <w:bookmarkEnd w:id="46"/>
    <w:bookmarkStart w:name="z50" w:id="47"/>
    <w:p>
      <w:pPr>
        <w:spacing w:after="0"/>
        <w:ind w:left="0"/>
        <w:jc w:val="both"/>
      </w:pPr>
      <w:r>
        <w:rPr>
          <w:rFonts w:ascii="Times New Roman"/>
          <w:b w:val="false"/>
          <w:i w:val="false"/>
          <w:color w:val="000000"/>
          <w:sz w:val="28"/>
        </w:rPr>
        <w:t>
      Ескерту:</w:t>
      </w:r>
    </w:p>
    <w:bookmarkEnd w:id="47"/>
    <w:bookmarkStart w:name="z51" w:id="48"/>
    <w:p>
      <w:pPr>
        <w:spacing w:after="0"/>
        <w:ind w:left="0"/>
        <w:jc w:val="both"/>
      </w:pPr>
      <w:r>
        <w:rPr>
          <w:rFonts w:ascii="Times New Roman"/>
          <w:b w:val="false"/>
          <w:i w:val="false"/>
          <w:color w:val="000000"/>
          <w:sz w:val="28"/>
        </w:rPr>
        <w:t>
      Аббревиатуралардың толық жазылуы:</w:t>
      </w:r>
    </w:p>
    <w:bookmarkEnd w:id="48"/>
    <w:bookmarkStart w:name="z52" w:id="49"/>
    <w:p>
      <w:pPr>
        <w:spacing w:after="0"/>
        <w:ind w:left="0"/>
        <w:jc w:val="both"/>
      </w:pPr>
      <w:r>
        <w:rPr>
          <w:rFonts w:ascii="Times New Roman"/>
          <w:b w:val="false"/>
          <w:i w:val="false"/>
          <w:color w:val="000000"/>
          <w:sz w:val="28"/>
        </w:rPr>
        <w:t>
      ЭСҚ – электрондық сандық қолтаңба;</w:t>
      </w:r>
    </w:p>
    <w:bookmarkEnd w:id="49"/>
    <w:bookmarkStart w:name="z53" w:id="50"/>
    <w:p>
      <w:pPr>
        <w:spacing w:after="0"/>
        <w:ind w:left="0"/>
        <w:jc w:val="both"/>
      </w:pPr>
      <w:r>
        <w:rPr>
          <w:rFonts w:ascii="Times New Roman"/>
          <w:b w:val="false"/>
          <w:i w:val="false"/>
          <w:color w:val="000000"/>
          <w:sz w:val="28"/>
        </w:rPr>
        <w:t>
      "Е-лицензиялау" МДБ АЖ – мемлекеттік деректер базасының ақпараттық жүйесі;</w:t>
      </w:r>
    </w:p>
    <w:bookmarkEnd w:id="50"/>
    <w:bookmarkStart w:name="z54" w:id="51"/>
    <w:p>
      <w:pPr>
        <w:spacing w:after="0"/>
        <w:ind w:left="0"/>
        <w:jc w:val="both"/>
      </w:pPr>
      <w:r>
        <w:rPr>
          <w:rFonts w:ascii="Times New Roman"/>
          <w:b w:val="false"/>
          <w:i w:val="false"/>
          <w:color w:val="000000"/>
          <w:sz w:val="28"/>
        </w:rPr>
        <w:t>
      БНАЖ– бірыңғай нотариаттық ақпараттық жүйе;</w:t>
      </w:r>
    </w:p>
    <w:bookmarkEnd w:id="51"/>
    <w:bookmarkStart w:name="z55" w:id="52"/>
    <w:p>
      <w:pPr>
        <w:spacing w:after="0"/>
        <w:ind w:left="0"/>
        <w:jc w:val="both"/>
      </w:pPr>
      <w:r>
        <w:rPr>
          <w:rFonts w:ascii="Times New Roman"/>
          <w:b w:val="false"/>
          <w:i w:val="false"/>
          <w:color w:val="000000"/>
          <w:sz w:val="28"/>
        </w:rPr>
        <w:t>
      ЖСН – жеке сәйкестендіру нөмірі;</w:t>
      </w:r>
    </w:p>
    <w:bookmarkEnd w:id="52"/>
    <w:bookmarkStart w:name="z56" w:id="53"/>
    <w:p>
      <w:pPr>
        <w:spacing w:after="0"/>
        <w:ind w:left="0"/>
        <w:jc w:val="both"/>
      </w:pPr>
      <w:r>
        <w:rPr>
          <w:rFonts w:ascii="Times New Roman"/>
          <w:b w:val="false"/>
          <w:i w:val="false"/>
          <w:color w:val="000000"/>
          <w:sz w:val="28"/>
        </w:rPr>
        <w:t>
      БСН– бизнес сәйкестендіру нөмірі.</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"Ветеринарлық анықтама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регламентіне 1 қосымша</w:t>
            </w:r>
          </w:p>
        </w:tc>
      </w:tr>
    </w:tbl>
    <w:bookmarkStart w:name="z58" w:id="54"/>
    <w:p>
      <w:pPr>
        <w:spacing w:after="0"/>
        <w:ind w:left="0"/>
        <w:jc w:val="left"/>
      </w:pPr>
      <w:r>
        <w:rPr>
          <w:rFonts w:ascii="Times New Roman"/>
          <w:b/>
          <w:i w:val="false"/>
          <w:color w:val="000000"/>
        </w:rPr>
        <w:t xml:space="preserve"> Мемлекеттік қызмет көрсетуге қатысатын ақпараттық жүйелердің функционалдық өзара іс- қимыл диаграммасы</w:t>
      </w:r>
    </w:p>
    <w:bookmarkEnd w:id="54"/>
    <w:bookmarkStart w:name="z59"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6032500" cy="1203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032500" cy="1203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56"/>
    <w:p>
      <w:pPr>
        <w:spacing w:after="0"/>
        <w:ind w:left="0"/>
        <w:jc w:val="left"/>
      </w:pPr>
      <w:r>
        <w:rPr>
          <w:rFonts w:ascii="Times New Roman"/>
          <w:b/>
          <w:i w:val="false"/>
          <w:color w:val="000000"/>
        </w:rPr>
        <w:t xml:space="preserve"> Шартты белгілер:</w:t>
      </w:r>
    </w:p>
    <w:bookmarkEnd w:id="56"/>
    <w:bookmarkStart w:name="z61"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6197600" cy="728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197600" cy="728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"Ветеринарлық анықтама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регламентіне 2 қосымша</w:t>
            </w:r>
          </w:p>
        </w:tc>
      </w:tr>
    </w:tbl>
    <w:bookmarkStart w:name="z63" w:id="58"/>
    <w:p>
      <w:pPr>
        <w:spacing w:after="0"/>
        <w:ind w:left="0"/>
        <w:jc w:val="left"/>
      </w:pPr>
      <w:r>
        <w:rPr>
          <w:rFonts w:ascii="Times New Roman"/>
          <w:b/>
          <w:i w:val="false"/>
          <w:color w:val="000000"/>
        </w:rPr>
        <w:t xml:space="preserve"> "Ауыл шаруашылығы жануарларын ветеринариялық паспорт бере отырып бірдейлендіруді жүргізу" мемлекеттік қызметін көрсетудің бизнес-процестерінің анықтамалығы</w:t>
      </w:r>
    </w:p>
    <w:bookmarkEnd w:id="58"/>
    <w:bookmarkStart w:name="z64" w:id="59"/>
    <w:p>
      <w:pPr>
        <w:spacing w:after="0"/>
        <w:ind w:left="0"/>
        <w:jc w:val="left"/>
      </w:pPr>
      <w:r>
        <w:rPr>
          <w:rFonts w:ascii="Times New Roman"/>
          <w:b/>
          <w:i w:val="false"/>
          <w:color w:val="000000"/>
        </w:rPr>
        <w:t xml:space="preserve"> 1. Көрсетілетін қызметті беруші арқылы мемлекеттік қызмет көрсету кезінде</w:t>
      </w:r>
    </w:p>
    <w:bookmarkEnd w:id="59"/>
    <w:bookmarkStart w:name="z65"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5753100" cy="1167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753100" cy="1167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 w:id="61"/>
    <w:p>
      <w:pPr>
        <w:spacing w:after="0"/>
        <w:ind w:left="0"/>
        <w:jc w:val="left"/>
      </w:pPr>
      <w:r>
        <w:rPr>
          <w:rFonts w:ascii="Times New Roman"/>
          <w:b/>
          <w:i w:val="false"/>
          <w:color w:val="000000"/>
        </w:rPr>
        <w:t xml:space="preserve"> 2. Портал арқылы мемлекеттік қызметті көрсету кезінде</w:t>
      </w:r>
    </w:p>
    <w:bookmarkEnd w:id="61"/>
    <w:bookmarkStart w:name="z67"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200900" cy="1202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00900" cy="1202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 w:id="63"/>
    <w:p>
      <w:pPr>
        <w:spacing w:after="0"/>
        <w:ind w:left="0"/>
        <w:jc w:val="left"/>
      </w:pPr>
      <w:r>
        <w:rPr>
          <w:rFonts w:ascii="Times New Roman"/>
          <w:b/>
          <w:i w:val="false"/>
          <w:color w:val="000000"/>
        </w:rPr>
        <w:t xml:space="preserve"> Шартты белгілер:</w:t>
      </w:r>
    </w:p>
    <w:bookmarkEnd w:id="63"/>
    <w:bookmarkStart w:name="z69"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683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83500" cy="403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