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8a18" w14:textId="9be8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2016 жылғы 23 желтоқсандағы № 11/50-VI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8 қарашадағы № 19/102-VI шешiмi. Оңтүстiк Қазақстан облысының Әдiлет департаментiнде 2017 жылғы 14 қарашада № 4263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2016 жылғы 23 желтоқсандағы № 11/50-VI "2017-2019 жылдарға арналған аудандық бюджет туралы" (Нормативтік құқықтық актілерді мемлекеттік тіркеу тізілімінде № 3944 санымен тіркелген, 2017 жылы 1 қаңтардағы "Төлеби туы" газетінде және 2017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2017-2019 жылдарға арналған аудандық бюджеті тиісінше 1, 2, 3 және 4 қосымшаларға сәйкес, оның ішінде 2017 жылға келесі көлемде бекітілсін:</w:t>
      </w:r>
    </w:p>
    <w:p>
      <w:pPr>
        <w:spacing w:after="0"/>
        <w:ind w:left="0"/>
        <w:jc w:val="both"/>
      </w:pPr>
      <w:r>
        <w:rPr>
          <w:rFonts w:ascii="Times New Roman"/>
          <w:b w:val="false"/>
          <w:i w:val="false"/>
          <w:color w:val="000000"/>
          <w:sz w:val="28"/>
        </w:rPr>
        <w:t>
      1) кірістер – 17 405 516 мың теңге, оның ішінде:</w:t>
      </w:r>
    </w:p>
    <w:p>
      <w:pPr>
        <w:spacing w:after="0"/>
        <w:ind w:left="0"/>
        <w:jc w:val="both"/>
      </w:pPr>
      <w:r>
        <w:rPr>
          <w:rFonts w:ascii="Times New Roman"/>
          <w:b w:val="false"/>
          <w:i w:val="false"/>
          <w:color w:val="000000"/>
          <w:sz w:val="28"/>
        </w:rPr>
        <w:t>
      салықтық түсімдер – 1 286 565 мың теңге;</w:t>
      </w:r>
    </w:p>
    <w:p>
      <w:pPr>
        <w:spacing w:after="0"/>
        <w:ind w:left="0"/>
        <w:jc w:val="both"/>
      </w:pPr>
      <w:r>
        <w:rPr>
          <w:rFonts w:ascii="Times New Roman"/>
          <w:b w:val="false"/>
          <w:i w:val="false"/>
          <w:color w:val="000000"/>
          <w:sz w:val="28"/>
        </w:rPr>
        <w:t>
      салықтық емес түсімдер – 12 126 мың теңге;</w:t>
      </w:r>
    </w:p>
    <w:p>
      <w:pPr>
        <w:spacing w:after="0"/>
        <w:ind w:left="0"/>
        <w:jc w:val="both"/>
      </w:pPr>
      <w:r>
        <w:rPr>
          <w:rFonts w:ascii="Times New Roman"/>
          <w:b w:val="false"/>
          <w:i w:val="false"/>
          <w:color w:val="000000"/>
          <w:sz w:val="28"/>
        </w:rPr>
        <w:t>
      негізгі капиталды сатудан түсетін түсімдер – 29 610 мың теңге;</w:t>
      </w:r>
    </w:p>
    <w:p>
      <w:pPr>
        <w:spacing w:after="0"/>
        <w:ind w:left="0"/>
        <w:jc w:val="both"/>
      </w:pPr>
      <w:r>
        <w:rPr>
          <w:rFonts w:ascii="Times New Roman"/>
          <w:b w:val="false"/>
          <w:i w:val="false"/>
          <w:color w:val="000000"/>
          <w:sz w:val="28"/>
        </w:rPr>
        <w:t>
      трансферттер түсiмi – 16 077 215 мың теңге;</w:t>
      </w:r>
    </w:p>
    <w:p>
      <w:pPr>
        <w:spacing w:after="0"/>
        <w:ind w:left="0"/>
        <w:jc w:val="both"/>
      </w:pPr>
      <w:r>
        <w:rPr>
          <w:rFonts w:ascii="Times New Roman"/>
          <w:b w:val="false"/>
          <w:i w:val="false"/>
          <w:color w:val="000000"/>
          <w:sz w:val="28"/>
        </w:rPr>
        <w:t>
      2) шығындар – 17 537 426 мың теңге;</w:t>
      </w:r>
    </w:p>
    <w:p>
      <w:pPr>
        <w:spacing w:after="0"/>
        <w:ind w:left="0"/>
        <w:jc w:val="both"/>
      </w:pPr>
      <w:r>
        <w:rPr>
          <w:rFonts w:ascii="Times New Roman"/>
          <w:b w:val="false"/>
          <w:i w:val="false"/>
          <w:color w:val="000000"/>
          <w:sz w:val="28"/>
        </w:rPr>
        <w:t>
      3) таза бюджеттік кредиттеу – 3 404 мың теңге, оның ішінде:</w:t>
      </w:r>
    </w:p>
    <w:p>
      <w:pPr>
        <w:spacing w:after="0"/>
        <w:ind w:left="0"/>
        <w:jc w:val="both"/>
      </w:pPr>
      <w:r>
        <w:rPr>
          <w:rFonts w:ascii="Times New Roman"/>
          <w:b w:val="false"/>
          <w:i w:val="false"/>
          <w:color w:val="000000"/>
          <w:sz w:val="28"/>
        </w:rPr>
        <w:t>
      бюджеттік кредиттер – 3 404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- 135 314 мың теңге;</w:t>
      </w:r>
    </w:p>
    <w:p>
      <w:pPr>
        <w:spacing w:after="0"/>
        <w:ind w:left="0"/>
        <w:jc w:val="both"/>
      </w:pPr>
      <w:r>
        <w:rPr>
          <w:rFonts w:ascii="Times New Roman"/>
          <w:b w:val="false"/>
          <w:i w:val="false"/>
          <w:color w:val="000000"/>
          <w:sz w:val="28"/>
        </w:rPr>
        <w:t>
      6) бюджет тапшылығын қаржыландыру – 135 314 мың теңге, оның ішінде:</w:t>
      </w:r>
    </w:p>
    <w:p>
      <w:pPr>
        <w:spacing w:after="0"/>
        <w:ind w:left="0"/>
        <w:jc w:val="both"/>
      </w:pPr>
      <w:r>
        <w:rPr>
          <w:rFonts w:ascii="Times New Roman"/>
          <w:b w:val="false"/>
          <w:i w:val="false"/>
          <w:color w:val="000000"/>
          <w:sz w:val="28"/>
        </w:rPr>
        <w:t>
      қарыздар түсімі – 3 404 мың теңге;</w:t>
      </w:r>
    </w:p>
    <w:p>
      <w:pPr>
        <w:spacing w:after="0"/>
        <w:ind w:left="0"/>
        <w:jc w:val="both"/>
      </w:pPr>
      <w:r>
        <w:rPr>
          <w:rFonts w:ascii="Times New Roman"/>
          <w:b w:val="false"/>
          <w:i w:val="false"/>
          <w:color w:val="000000"/>
          <w:sz w:val="28"/>
        </w:rPr>
        <w:t>
      қарыздарды өтеу – 3 709 мың теңге;</w:t>
      </w:r>
    </w:p>
    <w:p>
      <w:pPr>
        <w:spacing w:after="0"/>
        <w:ind w:left="0"/>
        <w:jc w:val="both"/>
      </w:pPr>
      <w:r>
        <w:rPr>
          <w:rFonts w:ascii="Times New Roman"/>
          <w:b w:val="false"/>
          <w:i w:val="false"/>
          <w:color w:val="000000"/>
          <w:sz w:val="28"/>
        </w:rPr>
        <w:t>
      бюджет қаражатының пайдаланылатын қалдықтары – 135 619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50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 М.Ермаханбетова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 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19/102-VI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1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5"/>
        <w:gridCol w:w="731"/>
        <w:gridCol w:w="6135"/>
        <w:gridCol w:w="3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17405516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1286565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16077215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16077215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10416577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03"/>
        <w:gridCol w:w="1272"/>
        <w:gridCol w:w="1273"/>
        <w:gridCol w:w="5270"/>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17537426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8447547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6636436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5975198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5811328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19/102-VI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5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93"/>
        <w:gridCol w:w="1461"/>
        <w:gridCol w:w="1461"/>
        <w:gridCol w:w="4610"/>
        <w:gridCol w:w="2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19/102-VI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іскеасыруға бағытталған бюджеттік бағдарламалар бөлінісінде 2017 жылға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3562997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2822359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19/102-VI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7 қосымша</w:t>
            </w:r>
          </w:p>
        </w:tc>
      </w:tr>
    </w:tbl>
    <w:p>
      <w:pPr>
        <w:spacing w:after="0"/>
        <w:ind w:left="0"/>
        <w:jc w:val="left"/>
      </w:pPr>
      <w:r>
        <w:rPr>
          <w:rFonts w:ascii="Times New Roman"/>
          <w:b/>
          <w:i w:val="false"/>
          <w:color w:val="000000"/>
        </w:rPr>
        <w:t xml:space="preserve"> 2017 жылға арналған жергілікті өзін-өзі басқару функцияларын іске асыру үшін жергілікті өзін-өзі басқару органдарына аудандық бюджеттен берілетін нысаналы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469"/>
        <w:gridCol w:w="7672"/>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93254</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