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f4a5" w14:textId="a1cf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2016 жылғы 19 шілдедегі № 29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29 қарашадағы № 120 шешiмi. Оңтүстiк Қазақстан облысының Әдiлет департаментiнде 2017 жылғы 8 желтоқсанда № 4298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2016 жылғы 19 шілдедегі № 29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3811 тіркелген, 2016 жылғы 30 шілдеде "Созақ үні" газетінде және 2017 жылғы 08 тамызда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8) тармақшасында:</w:t>
      </w:r>
    </w:p>
    <w:p>
      <w:pPr>
        <w:spacing w:after="0"/>
        <w:ind w:left="0"/>
        <w:jc w:val="both"/>
      </w:pPr>
      <w:r>
        <w:rPr>
          <w:rFonts w:ascii="Times New Roman"/>
          <w:b w:val="false"/>
          <w:i w:val="false"/>
          <w:color w:val="000000"/>
          <w:sz w:val="28"/>
        </w:rPr>
        <w:t>
      "26" деген сан "46" деген санмен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9) тармақшасында:</w:t>
      </w:r>
    </w:p>
    <w:p>
      <w:pPr>
        <w:spacing w:after="0"/>
        <w:ind w:left="0"/>
        <w:jc w:val="both"/>
      </w:pPr>
      <w:r>
        <w:rPr>
          <w:rFonts w:ascii="Times New Roman"/>
          <w:b w:val="false"/>
          <w:i w:val="false"/>
          <w:color w:val="000000"/>
          <w:sz w:val="28"/>
        </w:rPr>
        <w:t>
      "100" деген сан "1510" деген санмен ауыстырылсын.</w:t>
      </w:r>
    </w:p>
    <w:bookmarkStart w:name="z5" w:id="3"/>
    <w:p>
      <w:pPr>
        <w:spacing w:after="0"/>
        <w:ind w:left="0"/>
        <w:jc w:val="both"/>
      </w:pPr>
      <w:r>
        <w:rPr>
          <w:rFonts w:ascii="Times New Roman"/>
          <w:b w:val="false"/>
          <w:i w:val="false"/>
          <w:color w:val="000000"/>
          <w:sz w:val="28"/>
        </w:rPr>
        <w:t>
      2. "Созақ аудандық маслихат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