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d749" w14:textId="5b8d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2017 жылғы 12 маусымдағы № 135 қаулысы. Оңтүстiк Қазақстан облысының Әдiлет департаментiнде 2017 жылғы 5 шілдеде № 4138 болып тiркелдi. Күші жойылды - Түркістан облысы Созақ ауданы әкiмдiгiнiң 2024 жылғы 26 тамыздағы № 204 қаулысымен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ауданы әкiмдiгiнiң 26.08.2024 № 204 (алғашқы ресми жарияланған күнінен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шiлдедегi Заңының 14 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Созақ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Созақ ауданының шалғайдағы елдi мекендерiнде тұратын балаларды жалпы бiлiм беретiн мектептерге тасымалдаудың схемалары мен тәртiбi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Б.Айдарбековке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Б.Әлмағанбет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2017 жылғы "12" маусым</w:t>
            </w:r>
            <w:r>
              <w:br/>
            </w:r>
            <w:r>
              <w:rPr>
                <w:rFonts w:ascii="Times New Roman"/>
                <w:b w:val="false"/>
                <w:i w:val="false"/>
                <w:color w:val="000000"/>
                <w:sz w:val="20"/>
              </w:rPr>
              <w:t>№ 135 қаулысына 1 қосымша</w:t>
            </w:r>
          </w:p>
        </w:tc>
      </w:tr>
    </w:tbl>
    <w:p>
      <w:pPr>
        <w:spacing w:after="0"/>
        <w:ind w:left="0"/>
        <w:jc w:val="left"/>
      </w:pPr>
      <w:r>
        <w:rPr>
          <w:rFonts w:ascii="Times New Roman"/>
          <w:b/>
          <w:i w:val="false"/>
          <w:color w:val="000000"/>
        </w:rPr>
        <w:t xml:space="preserve"> Қарабұлақ елді мекенінде тұратын балаларды Жамбыл атындағы жалпы орта мектебіне тасымалдау схемасы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2017 жылғы "12" маусым</w:t>
            </w:r>
            <w:r>
              <w:br/>
            </w:r>
            <w:r>
              <w:rPr>
                <w:rFonts w:ascii="Times New Roman"/>
                <w:b w:val="false"/>
                <w:i w:val="false"/>
                <w:color w:val="000000"/>
                <w:sz w:val="20"/>
              </w:rPr>
              <w:t>№ 135 қаулысына 2 қосымша</w:t>
            </w:r>
          </w:p>
        </w:tc>
      </w:tr>
    </w:tbl>
    <w:p>
      <w:pPr>
        <w:spacing w:after="0"/>
        <w:ind w:left="0"/>
        <w:jc w:val="left"/>
      </w:pPr>
      <w:r>
        <w:rPr>
          <w:rFonts w:ascii="Times New Roman"/>
          <w:b/>
          <w:i w:val="false"/>
          <w:color w:val="000000"/>
        </w:rPr>
        <w:t xml:space="preserve"> Басбұлақ елді мекенінде тұратын балаларды Ғ.Мұратбаев атындағы жалпы орта мектебіне тасымалдау схемасы</w:t>
      </w:r>
    </w:p>
    <w:p>
      <w:pPr>
        <w:spacing w:after="0"/>
        <w:ind w:left="0"/>
        <w:jc w:val="left"/>
      </w:pP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2017 жылғы "12" маусым</w:t>
            </w:r>
            <w:r>
              <w:br/>
            </w:r>
            <w:r>
              <w:rPr>
                <w:rFonts w:ascii="Times New Roman"/>
                <w:b w:val="false"/>
                <w:i w:val="false"/>
                <w:color w:val="000000"/>
                <w:sz w:val="20"/>
              </w:rPr>
              <w:t>№ 135 қаулысына 3 қосымша</w:t>
            </w:r>
          </w:p>
        </w:tc>
      </w:tr>
    </w:tbl>
    <w:p>
      <w:pPr>
        <w:spacing w:after="0"/>
        <w:ind w:left="0"/>
        <w:jc w:val="left"/>
      </w:pPr>
      <w:r>
        <w:rPr>
          <w:rFonts w:ascii="Times New Roman"/>
          <w:b/>
          <w:i w:val="false"/>
          <w:color w:val="000000"/>
        </w:rPr>
        <w:t xml:space="preserve"> Қылти елді мекенінде тұратын балаларды Абай атындағы жалпы орта мектебіне тасымалдау схемасы</w:t>
      </w:r>
    </w:p>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2017 жылғы "12" маусым</w:t>
            </w:r>
            <w:r>
              <w:br/>
            </w:r>
            <w:r>
              <w:rPr>
                <w:rFonts w:ascii="Times New Roman"/>
                <w:b w:val="false"/>
                <w:i w:val="false"/>
                <w:color w:val="000000"/>
                <w:sz w:val="20"/>
              </w:rPr>
              <w:t>№ 135 қаулысына 4 қосымша</w:t>
            </w:r>
          </w:p>
        </w:tc>
      </w:tr>
    </w:tbl>
    <w:bookmarkStart w:name="z9" w:id="4"/>
    <w:p>
      <w:pPr>
        <w:spacing w:after="0"/>
        <w:ind w:left="0"/>
        <w:jc w:val="left"/>
      </w:pPr>
      <w:r>
        <w:rPr>
          <w:rFonts w:ascii="Times New Roman"/>
          <w:b/>
          <w:i w:val="false"/>
          <w:color w:val="000000"/>
        </w:rPr>
        <w:t xml:space="preserve"> Созақ ауданының шалғайдағы елдi мекендерiнде тұратын балаларды жалпы бiлiм беретiн мектептерге тасымалдаудың тәртiбi</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Созақ ауданының шалғайдағы елдi мекендерінде тұратын балаларды жалпы бiлiм беретiн мектептерге тасымалдаудың осы тәртiбi (бұдан әрi-</w:t>
      </w:r>
      <w:r>
        <w:rPr>
          <w:rFonts w:ascii="Times New Roman"/>
          <w:b w:val="false"/>
          <w:i w:val="false"/>
          <w:color w:val="000000"/>
          <w:sz w:val="28"/>
        </w:rPr>
        <w:t>Тәртiп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шiлдедегi "Автомобиль көлiгi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әзiрленген.</w:t>
      </w:r>
    </w:p>
    <w:bookmarkEnd w:id="6"/>
    <w:bookmarkStart w:name="z12"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бөлiгiнде қойылатын талаптар</w:t>
      </w:r>
    </w:p>
    <w:bookmarkEnd w:id="7"/>
    <w:bookmarkStart w:name="z13" w:id="8"/>
    <w:p>
      <w:pPr>
        <w:spacing w:after="0"/>
        <w:ind w:left="0"/>
        <w:jc w:val="both"/>
      </w:pPr>
      <w:r>
        <w:rPr>
          <w:rFonts w:ascii="Times New Roman"/>
          <w:b w:val="false"/>
          <w:i w:val="false"/>
          <w:color w:val="000000"/>
          <w:sz w:val="28"/>
        </w:rPr>
        <w:t>
      2. Балаларды тасымалдау арнайы автобустармен жүргiзiледi.</w:t>
      </w:r>
    </w:p>
    <w:bookmarkEnd w:id="8"/>
    <w:bookmarkStart w:name="z14" w:id="9"/>
    <w:p>
      <w:pPr>
        <w:spacing w:after="0"/>
        <w:ind w:left="0"/>
        <w:jc w:val="both"/>
      </w:pPr>
      <w:r>
        <w:rPr>
          <w:rFonts w:ascii="Times New Roman"/>
          <w:b w:val="false"/>
          <w:i w:val="false"/>
          <w:color w:val="000000"/>
          <w:sz w:val="28"/>
        </w:rPr>
        <w:t>
      3. Егер:</w:t>
      </w:r>
    </w:p>
    <w:bookmarkEnd w:id="9"/>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 балаларды тұрақты тасымалдаудың маршруттары ұйымдастырылуы мүмкiн.</w:t>
      </w:r>
    </w:p>
    <w:bookmarkStart w:name="z15" w:id="10"/>
    <w:p>
      <w:pPr>
        <w:spacing w:after="0"/>
        <w:ind w:left="0"/>
        <w:jc w:val="both"/>
      </w:pPr>
      <w:r>
        <w:rPr>
          <w:rFonts w:ascii="Times New Roman"/>
          <w:b w:val="false"/>
          <w:i w:val="false"/>
          <w:color w:val="000000"/>
          <w:sz w:val="28"/>
        </w:rPr>
        <w:t>
      4. Балаларды тасымалдауға мынандай тасымалдаушылар жiберiледi:</w:t>
      </w:r>
    </w:p>
    <w:bookmarkEnd w:id="10"/>
    <w:p>
      <w:pPr>
        <w:spacing w:after="0"/>
        <w:ind w:left="0"/>
        <w:jc w:val="both"/>
      </w:pP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p>
    <w:p>
      <w:pPr>
        <w:spacing w:after="0"/>
        <w:ind w:left="0"/>
        <w:jc w:val="both"/>
      </w:pP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p>
    <w:bookmarkStart w:name="z16" w:id="11"/>
    <w:p>
      <w:pPr>
        <w:spacing w:after="0"/>
        <w:ind w:left="0"/>
        <w:jc w:val="both"/>
      </w:pPr>
      <w:r>
        <w:rPr>
          <w:rFonts w:ascii="Times New Roman"/>
          <w:b w:val="false"/>
          <w:i w:val="false"/>
          <w:color w:val="000000"/>
          <w:sz w:val="28"/>
        </w:rPr>
        <w:t>
      5. Балаларды тасымалдау үшiн мынадай жүргiзушiлерге рұқсат етiледi:</w:t>
      </w:r>
    </w:p>
    <w:bookmarkEnd w:id="11"/>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тәртiбiн және "Жол жүрiсi </w:t>
      </w:r>
      <w:r>
        <w:rPr>
          <w:rFonts w:ascii="Times New Roman"/>
          <w:b w:val="false"/>
          <w:i w:val="false"/>
          <w:color w:val="000000"/>
          <w:sz w:val="28"/>
        </w:rPr>
        <w:t>қағидаларын</w:t>
      </w:r>
      <w:r>
        <w:rPr>
          <w:rFonts w:ascii="Times New Roman"/>
          <w:b w:val="false"/>
          <w:i w:val="false"/>
          <w:color w:val="000000"/>
          <w:sz w:val="28"/>
        </w:rPr>
        <w:t xml:space="preserve">, Көлiк құралдарын пайдалануға рұқсат беру жөнiндегi негiзгi ережелердi, көлiгi арнайы жарық және дыбыс сигналдарымен жабдықталуға және арнайы түстi-графикалық схемалар бойынша боялуға тиiс жедел және арнайы қызметтер тiзбесiн бекiту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17" w:id="12"/>
    <w:p>
      <w:pPr>
        <w:spacing w:after="0"/>
        <w:ind w:left="0"/>
        <w:jc w:val="both"/>
      </w:pPr>
      <w:r>
        <w:rPr>
          <w:rFonts w:ascii="Times New Roman"/>
          <w:b w:val="false"/>
          <w:i w:val="false"/>
          <w:color w:val="000000"/>
          <w:sz w:val="28"/>
        </w:rPr>
        <w:t>
      6. Автобустарда қол жүгiн қоятын бөлiмшеден тыс орында жүктi, оның iшiнде қол жүгiн тасымалдауға рұқсат етiлмейдi.</w:t>
      </w:r>
    </w:p>
    <w:bookmarkEnd w:id="12"/>
    <w:bookmarkStart w:name="z18" w:id="13"/>
    <w:p>
      <w:pPr>
        <w:spacing w:after="0"/>
        <w:ind w:left="0"/>
        <w:jc w:val="both"/>
      </w:pP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p>
    <w:bookmarkEnd w:id="13"/>
    <w:bookmarkStart w:name="z19" w:id="14"/>
    <w:p>
      <w:pPr>
        <w:spacing w:after="0"/>
        <w:ind w:left="0"/>
        <w:jc w:val="both"/>
      </w:pPr>
      <w:r>
        <w:rPr>
          <w:rFonts w:ascii="Times New Roman"/>
          <w:b w:val="false"/>
          <w:i w:val="false"/>
          <w:color w:val="000000"/>
          <w:sz w:val="28"/>
        </w:rPr>
        <w:t xml:space="preserve">
      8. Балаларды тасымалдау осы </w:t>
      </w:r>
      <w:r>
        <w:rPr>
          <w:rFonts w:ascii="Times New Roman"/>
          <w:b w:val="false"/>
          <w:i w:val="false"/>
          <w:color w:val="000000"/>
          <w:sz w:val="28"/>
        </w:rPr>
        <w:t>тәртiптiң</w:t>
      </w:r>
      <w:r>
        <w:rPr>
          <w:rFonts w:ascii="Times New Roman"/>
          <w:b w:val="false"/>
          <w:i w:val="false"/>
          <w:color w:val="000000"/>
          <w:sz w:val="28"/>
        </w:rPr>
        <w:t xml:space="preserve"> талаптарына сәйкес жабдықталған автобустармен, шағын автобустармен және әрбiр балаға отыратын жеке орын берiле отырып жүзеге асырылады.</w:t>
      </w:r>
    </w:p>
    <w:bookmarkEnd w:id="14"/>
    <w:bookmarkStart w:name="z20" w:id="15"/>
    <w:p>
      <w:pPr>
        <w:spacing w:after="0"/>
        <w:ind w:left="0"/>
        <w:jc w:val="both"/>
      </w:pPr>
      <w:r>
        <w:rPr>
          <w:rFonts w:ascii="Times New Roman"/>
          <w:b w:val="false"/>
          <w:i w:val="false"/>
          <w:color w:val="000000"/>
          <w:sz w:val="28"/>
        </w:rPr>
        <w:t>
      9. Автомобиль көлiгiмен балаларды тасымалдау (экскурсиялық және туристiктен басқа) жолда 4 сағаттан артық болған кезiнде және басқа көлiктермен балаларды жеткiзудi ұйымдастыру мүмкiн болмаған жағдайда ғана жүзеге асырылады.</w:t>
      </w:r>
    </w:p>
    <w:bookmarkEnd w:id="15"/>
    <w:bookmarkStart w:name="z21" w:id="16"/>
    <w:p>
      <w:pPr>
        <w:spacing w:after="0"/>
        <w:ind w:left="0"/>
        <w:jc w:val="left"/>
      </w:pPr>
      <w:r>
        <w:rPr>
          <w:rFonts w:ascii="Times New Roman"/>
          <w:b/>
          <w:i w:val="false"/>
          <w:color w:val="000000"/>
        </w:rPr>
        <w:t xml:space="preserve"> 3. Автокөлiк құралдарына қойылатын талаптар</w:t>
      </w:r>
    </w:p>
    <w:bookmarkEnd w:id="16"/>
    <w:bookmarkStart w:name="z22" w:id="17"/>
    <w:p>
      <w:pPr>
        <w:spacing w:after="0"/>
        <w:ind w:left="0"/>
        <w:jc w:val="both"/>
      </w:pPr>
      <w:r>
        <w:rPr>
          <w:rFonts w:ascii="Times New Roman"/>
          <w:b w:val="false"/>
          <w:i w:val="false"/>
          <w:color w:val="000000"/>
          <w:sz w:val="28"/>
        </w:rPr>
        <w:t>
      10.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p>
    <w:bookmarkEnd w:id="17"/>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мемлекеттiк санитариялық-эпидемиологиялық қадағалау объектiлерiнiң халықтың санитариялық-эпидемиологиялық саламаттылығы саласындағғы нормативтiк құқықтық актiлерге, гигиеналық нормативтерге және (немесе) техникалық регламенттерге сәйкестiгiн (сәйкес еместiгiн)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bookmarkStart w:name="z23" w:id="18"/>
    <w:p>
      <w:pPr>
        <w:spacing w:after="0"/>
        <w:ind w:left="0"/>
        <w:jc w:val="both"/>
      </w:pPr>
      <w:r>
        <w:rPr>
          <w:rFonts w:ascii="Times New Roman"/>
          <w:b w:val="false"/>
          <w:i w:val="false"/>
          <w:color w:val="000000"/>
          <w:sz w:val="28"/>
        </w:rPr>
        <w:t>
      11. Балаларды тасымалдауға пайдаланатын автобустарда, шағын автобустарда мыналар болуы тиiс:</w:t>
      </w:r>
    </w:p>
    <w:bookmarkEnd w:id="18"/>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берiк бекiтiлген тұтқалар және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p>
    <w:bookmarkStart w:name="z24" w:id="19"/>
    <w:p>
      <w:pPr>
        <w:spacing w:after="0"/>
        <w:ind w:left="0"/>
        <w:jc w:val="both"/>
      </w:pPr>
      <w:r>
        <w:rPr>
          <w:rFonts w:ascii="Times New Roman"/>
          <w:b w:val="false"/>
          <w:i w:val="false"/>
          <w:color w:val="000000"/>
          <w:sz w:val="28"/>
        </w:rPr>
        <w:t>
      12. Балаларды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p>
    <w:bookmarkEnd w:id="19"/>
    <w:bookmarkStart w:name="z25" w:id="20"/>
    <w:p>
      <w:pPr>
        <w:spacing w:after="0"/>
        <w:ind w:left="0"/>
        <w:jc w:val="both"/>
      </w:pPr>
      <w:r>
        <w:rPr>
          <w:rFonts w:ascii="Times New Roman"/>
          <w:b w:val="false"/>
          <w:i w:val="false"/>
          <w:color w:val="000000"/>
          <w:sz w:val="28"/>
        </w:rPr>
        <w:t>
      13. Сыртқы кузовты жуу аусымнан кейiн өткiзiледi.</w:t>
      </w:r>
    </w:p>
    <w:bookmarkEnd w:id="20"/>
    <w:bookmarkStart w:name="z26" w:id="21"/>
    <w:p>
      <w:pPr>
        <w:spacing w:after="0"/>
        <w:ind w:left="0"/>
        <w:jc w:val="left"/>
      </w:pPr>
      <w:r>
        <w:rPr>
          <w:rFonts w:ascii="Times New Roman"/>
          <w:b/>
          <w:i w:val="false"/>
          <w:color w:val="000000"/>
        </w:rPr>
        <w:t xml:space="preserve"> 4. Балаларды тасымалдау тәртiбi</w:t>
      </w:r>
    </w:p>
    <w:bookmarkEnd w:id="21"/>
    <w:bookmarkStart w:name="z27" w:id="22"/>
    <w:p>
      <w:pPr>
        <w:spacing w:after="0"/>
        <w:ind w:left="0"/>
        <w:jc w:val="both"/>
      </w:pPr>
      <w:r>
        <w:rPr>
          <w:rFonts w:ascii="Times New Roman"/>
          <w:b w:val="false"/>
          <w:i w:val="false"/>
          <w:color w:val="000000"/>
          <w:sz w:val="28"/>
        </w:rPr>
        <w:t>
      14. Балаларды тасымалдау техникалық жағдайы автомобиль көлiгiмен жолаушылар мен багажды тасымалдау қағидасының талаптарына жауап беретiн, кемiнде екi есiгi бар автобустармен жүзеге асырылады.</w:t>
      </w:r>
    </w:p>
    <w:bookmarkEnd w:id="22"/>
    <w:bookmarkStart w:name="z28" w:id="23"/>
    <w:p>
      <w:pPr>
        <w:spacing w:after="0"/>
        <w:ind w:left="0"/>
        <w:jc w:val="both"/>
      </w:pPr>
      <w:r>
        <w:rPr>
          <w:rFonts w:ascii="Times New Roman"/>
          <w:b w:val="false"/>
          <w:i w:val="false"/>
          <w:color w:val="000000"/>
          <w:sz w:val="28"/>
        </w:rPr>
        <w:t>
      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3"/>
    <w:bookmarkStart w:name="z29" w:id="24"/>
    <w:p>
      <w:pPr>
        <w:spacing w:after="0"/>
        <w:ind w:left="0"/>
        <w:jc w:val="both"/>
      </w:pPr>
      <w:r>
        <w:rPr>
          <w:rFonts w:ascii="Times New Roman"/>
          <w:b w:val="false"/>
          <w:i w:val="false"/>
          <w:color w:val="000000"/>
          <w:sz w:val="28"/>
        </w:rPr>
        <w:t>
      16. Автобусты күтiп тұрған балаларға арналған алаңшалар, олардың жүрiс бөлiгiне шығуын болдырмайтындай жеткiлiктi үлкен болуы тиiс.</w:t>
      </w:r>
    </w:p>
    <w:bookmarkEnd w:id="24"/>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Start w:name="z30" w:id="25"/>
    <w:p>
      <w:pPr>
        <w:spacing w:after="0"/>
        <w:ind w:left="0"/>
        <w:jc w:val="both"/>
      </w:pPr>
      <w:r>
        <w:rPr>
          <w:rFonts w:ascii="Times New Roman"/>
          <w:b w:val="false"/>
          <w:i w:val="false"/>
          <w:color w:val="000000"/>
          <w:sz w:val="28"/>
        </w:rPr>
        <w:t>
      17.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5"/>
    <w:bookmarkStart w:name="z31" w:id="26"/>
    <w:p>
      <w:pPr>
        <w:spacing w:after="0"/>
        <w:ind w:left="0"/>
        <w:jc w:val="both"/>
      </w:pPr>
      <w:r>
        <w:rPr>
          <w:rFonts w:ascii="Times New Roman"/>
          <w:b w:val="false"/>
          <w:i w:val="false"/>
          <w:color w:val="000000"/>
          <w:sz w:val="28"/>
        </w:rPr>
        <w:t>
      18. Егер балаларды тасымалдау тәулiктiң қараңғы мезгiлiнде жүзеге асырылса, онда алаңшалардың жасанды жарығы болуы тиiс.</w:t>
      </w:r>
    </w:p>
    <w:bookmarkEnd w:id="26"/>
    <w:bookmarkStart w:name="z32" w:id="27"/>
    <w:p>
      <w:pPr>
        <w:spacing w:after="0"/>
        <w:ind w:left="0"/>
        <w:jc w:val="both"/>
      </w:pPr>
      <w:r>
        <w:rPr>
          <w:rFonts w:ascii="Times New Roman"/>
          <w:b w:val="false"/>
          <w:i w:val="false"/>
          <w:color w:val="000000"/>
          <w:sz w:val="28"/>
        </w:rPr>
        <w:t>
      19. Күзгi-қысқы кезеңде алаңдар қардан, мұздан, кiрден тазартылуы тиiс.</w:t>
      </w:r>
    </w:p>
    <w:bookmarkEnd w:id="27"/>
    <w:bookmarkStart w:name="z33" w:id="28"/>
    <w:p>
      <w:pPr>
        <w:spacing w:after="0"/>
        <w:ind w:left="0"/>
        <w:jc w:val="both"/>
      </w:pPr>
      <w:r>
        <w:rPr>
          <w:rFonts w:ascii="Times New Roman"/>
          <w:b w:val="false"/>
          <w:i w:val="false"/>
          <w:color w:val="000000"/>
          <w:sz w:val="28"/>
        </w:rPr>
        <w:t>
      20.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берiлмейдi.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bookmarkEnd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Start w:name="z34" w:id="29"/>
    <w:p>
      <w:pPr>
        <w:spacing w:after="0"/>
        <w:ind w:left="0"/>
        <w:jc w:val="both"/>
      </w:pPr>
      <w:r>
        <w:rPr>
          <w:rFonts w:ascii="Times New Roman"/>
          <w:b w:val="false"/>
          <w:i w:val="false"/>
          <w:color w:val="000000"/>
          <w:sz w:val="28"/>
        </w:rPr>
        <w:t>
      21. Автобустардың қозғалыс кестесiн тасымалдаушы мен тапсырыс берушi келiседi.</w:t>
      </w:r>
    </w:p>
    <w:bookmarkEnd w:id="2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Start w:name="z35" w:id="30"/>
    <w:p>
      <w:pPr>
        <w:spacing w:after="0"/>
        <w:ind w:left="0"/>
        <w:jc w:val="both"/>
      </w:pPr>
      <w:r>
        <w:rPr>
          <w:rFonts w:ascii="Times New Roman"/>
          <w:b w:val="false"/>
          <w:i w:val="false"/>
          <w:color w:val="000000"/>
          <w:sz w:val="28"/>
        </w:rPr>
        <w:t>
      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p>
    <w:bookmarkEnd w:id="30"/>
    <w:p>
      <w:pPr>
        <w:spacing w:after="0"/>
        <w:ind w:left="0"/>
        <w:jc w:val="both"/>
      </w:pPr>
      <w:r>
        <w:rPr>
          <w:rFonts w:ascii="Times New Roman"/>
          <w:b w:val="false"/>
          <w:i w:val="false"/>
          <w:color w:val="000000"/>
          <w:sz w:val="28"/>
        </w:rPr>
        <w:t>
      Отырғызу және түсiру орындары автобус тұрағынан кемiнде 30 метр қашықтықта орналасуы тиiс.</w:t>
      </w:r>
    </w:p>
    <w:bookmarkStart w:name="z36" w:id="31"/>
    <w:p>
      <w:pPr>
        <w:spacing w:after="0"/>
        <w:ind w:left="0"/>
        <w:jc w:val="both"/>
      </w:pPr>
      <w:r>
        <w:rPr>
          <w:rFonts w:ascii="Times New Roman"/>
          <w:b w:val="false"/>
          <w:i w:val="false"/>
          <w:color w:val="000000"/>
          <w:sz w:val="28"/>
        </w:rPr>
        <w:t>
      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1"/>
    <w:bookmarkStart w:name="z37" w:id="32"/>
    <w:p>
      <w:pPr>
        <w:spacing w:after="0"/>
        <w:ind w:left="0"/>
        <w:jc w:val="both"/>
      </w:pPr>
      <w:r>
        <w:rPr>
          <w:rFonts w:ascii="Times New Roman"/>
          <w:b w:val="false"/>
          <w:i w:val="false"/>
          <w:color w:val="000000"/>
          <w:sz w:val="28"/>
        </w:rPr>
        <w:t>
      24. Балаларды тасымалдау кезiнде автобустың жүргiзушiсiне мыналарға тыйым салынады:</w:t>
      </w:r>
    </w:p>
    <w:bookmarkEnd w:id="32"/>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8" w:id="33"/>
    <w:p>
      <w:pPr>
        <w:spacing w:after="0"/>
        <w:ind w:left="0"/>
        <w:jc w:val="left"/>
      </w:pPr>
      <w:r>
        <w:rPr>
          <w:rFonts w:ascii="Times New Roman"/>
          <w:b/>
          <w:i w:val="false"/>
          <w:color w:val="000000"/>
        </w:rPr>
        <w:t xml:space="preserve"> 5. Қорытынды ережелер</w:t>
      </w:r>
    </w:p>
    <w:bookmarkEnd w:id="33"/>
    <w:bookmarkStart w:name="z39" w:id="34"/>
    <w:p>
      <w:pPr>
        <w:spacing w:after="0"/>
        <w:ind w:left="0"/>
        <w:jc w:val="both"/>
      </w:pPr>
      <w:r>
        <w:rPr>
          <w:rFonts w:ascii="Times New Roman"/>
          <w:b w:val="false"/>
          <w:i w:val="false"/>
          <w:color w:val="000000"/>
          <w:sz w:val="28"/>
        </w:rPr>
        <w:t xml:space="preserve">
      25. Осы </w:t>
      </w:r>
      <w:r>
        <w:rPr>
          <w:rFonts w:ascii="Times New Roman"/>
          <w:b w:val="false"/>
          <w:i w:val="false"/>
          <w:color w:val="000000"/>
          <w:sz w:val="28"/>
        </w:rPr>
        <w:t>Тәртіппен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