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463c" w14:textId="dea4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бюджетінен қаржыландырылатын атқарушы органдардың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ауданы әкiмдiгiнiң 2017 жылғы 7 ақпандағы № 40 қаулысы. Оңтүстiк Қазақстан облысының Әдiлет департаментiнде 2017 жылғы 15 наурызда № 3994 болып тiркелдi. Күші жойылды - Түркістан облысы Сарыағаш ауданы әкiмдiгiнiң 2020 жылғы 18 маусымдағы № 150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18.06.2020 № 150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Сарыағаш аудандық бюджетінен қаржыландырылатын атқарушы органдардың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Сарыағаш аудандық бюджетінен қаржыландырылатын атқарушы органдардың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Ж.Альсеитовке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2017 жылғы 07 ақпандағы</w:t>
            </w:r>
            <w:r>
              <w:br/>
            </w:r>
            <w:r>
              <w:rPr>
                <w:rFonts w:ascii="Times New Roman"/>
                <w:b w:val="false"/>
                <w:i w:val="false"/>
                <w:color w:val="000000"/>
                <w:sz w:val="20"/>
              </w:rPr>
              <w:t>№ 40 қаулысына 1 қосымша</w:t>
            </w:r>
          </w:p>
        </w:tc>
      </w:tr>
    </w:tbl>
    <w:bookmarkStart w:name="z6" w:id="4"/>
    <w:p>
      <w:pPr>
        <w:spacing w:after="0"/>
        <w:ind w:left="0"/>
        <w:jc w:val="left"/>
      </w:pPr>
      <w:r>
        <w:rPr>
          <w:rFonts w:ascii="Times New Roman"/>
          <w:b/>
          <w:i w:val="false"/>
          <w:color w:val="000000"/>
        </w:rPr>
        <w:t xml:space="preserve"> Сарыағаш аудандық бюджетінен қаржыландырылатын атқарушы органдардың қызметтік куәлікті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Сарыағаш аудандық бюджетінен қаржыландырылатын атқарушы органдардың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Сарыағаш аудандық бюджетінен қаржыландырылатын атқарушы органдардың қызметтік куәліктерді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беріледі:</w:t>
      </w:r>
    </w:p>
    <w:bookmarkEnd w:id="11"/>
    <w:p>
      <w:pPr>
        <w:spacing w:after="0"/>
        <w:ind w:left="0"/>
        <w:jc w:val="both"/>
      </w:pPr>
      <w:r>
        <w:rPr>
          <w:rFonts w:ascii="Times New Roman"/>
          <w:b w:val="false"/>
          <w:i w:val="false"/>
          <w:color w:val="000000"/>
          <w:sz w:val="28"/>
        </w:rPr>
        <w:t>
      1) аудан әкімінің орынбасарларына, аудан әкімі аппаратының басшысына, қала, кент, ауыл, ауылдық округтердің әкімдеріне, аудандық бюджеттен қаржыландырылатын атқарушы органдар басшыларына және аудан әкімі аппаратының қызметкерлеріне – аудан әкімінің қолы қойылып;</w:t>
      </w:r>
    </w:p>
    <w:p>
      <w:pPr>
        <w:spacing w:after="0"/>
        <w:ind w:left="0"/>
        <w:jc w:val="both"/>
      </w:pPr>
      <w:r>
        <w:rPr>
          <w:rFonts w:ascii="Times New Roman"/>
          <w:b w:val="false"/>
          <w:i w:val="false"/>
          <w:color w:val="000000"/>
          <w:sz w:val="28"/>
        </w:rPr>
        <w:t>
      2) қала, кент, ауыл, ауылдық округтер әкімі аппараттарының қызметкерлеріне – қала, кент, ауыл, ауылдық округтер әкімдерінің қолы қойылып;</w:t>
      </w:r>
    </w:p>
    <w:p>
      <w:pPr>
        <w:spacing w:after="0"/>
        <w:ind w:left="0"/>
        <w:jc w:val="both"/>
      </w:pPr>
      <w:r>
        <w:rPr>
          <w:rFonts w:ascii="Times New Roman"/>
          <w:b w:val="false"/>
          <w:i w:val="false"/>
          <w:color w:val="000000"/>
          <w:sz w:val="28"/>
        </w:rPr>
        <w:t>
      3) аудандық бюджеттен қаржыландырылатын атқарушы органдар қызметкерлеріне – аудандық бюджеттен қаржыландырылатын атқарушы органдардың бірінші басшыларының қолы қойылып.</w:t>
      </w:r>
    </w:p>
    <w:bookmarkStart w:name="z14" w:id="12"/>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2"/>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5" w:id="13"/>
    <w:p>
      <w:pPr>
        <w:spacing w:after="0"/>
        <w:ind w:left="0"/>
        <w:jc w:val="both"/>
      </w:pPr>
      <w:r>
        <w:rPr>
          <w:rFonts w:ascii="Times New Roman"/>
          <w:b w:val="false"/>
          <w:i w:val="false"/>
          <w:color w:val="000000"/>
          <w:sz w:val="28"/>
        </w:rPr>
        <w:t>
      7. Қызметтік куәліктер мен есепке алу журналы аудан әкімі аппаратының персоналды басқару қызметі (кадр қызметі) бөлімшесінің (бұдан әрі – персоналды басқару қызметі) сейфінде сақталады.</w:t>
      </w:r>
    </w:p>
    <w:bookmarkEnd w:id="13"/>
    <w:bookmarkStart w:name="z16" w:id="14"/>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 әкімі аппаратының персоналды басқару қызметі (кадр қызметі) бөлімшесінің қызметтік куәлікті беруге жауапты қызметкері қайтарып алады.</w:t>
      </w:r>
    </w:p>
    <w:bookmarkStart w:name="z17" w:id="15"/>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5"/>
    <w:bookmarkStart w:name="z18" w:id="16"/>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қызметінің басшысы жүзеге асырады.</w:t>
      </w:r>
    </w:p>
    <w:bookmarkEnd w:id="16"/>
    <w:bookmarkStart w:name="z19" w:id="17"/>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(ерікті) нысанда хабарлайды, бұқаралық ақпарат құралдарына хабарландыру береді.</w:t>
      </w:r>
    </w:p>
    <w:bookmarkEnd w:id="17"/>
    <w:bookmarkStart w:name="z20" w:id="18"/>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өкімнің шығуынан кейін он жұмыс күні ішінде қызметтік тергеп-тексеру жүргізеді, оның нәтижелері бойынша тәртіптік комиссия кінәлілерді тәртіптік жауапкершілікке тарту туралы мәселені қарайды.</w:t>
      </w:r>
    </w:p>
    <w:bookmarkEnd w:id="18"/>
    <w:bookmarkStart w:name="z21" w:id="19"/>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тергеп-тексеру жүргізілгеннен кейін персоналды басқару қызметі береді.</w:t>
      </w:r>
    </w:p>
    <w:bookmarkEnd w:id="19"/>
    <w:bookmarkStart w:name="z22" w:id="20"/>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End w:id="20"/>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3" w:id="21"/>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қызметтік куәлікті</w:t>
            </w:r>
            <w:r>
              <w:br/>
            </w:r>
            <w:r>
              <w:rPr>
                <w:rFonts w:ascii="Times New Roman"/>
                <w:b w:val="false"/>
                <w:i w:val="false"/>
                <w:color w:val="000000"/>
                <w:sz w:val="20"/>
              </w:rPr>
              <w:t>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r>
              <w:br/>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2017 жылғы 07 ақпандағы</w:t>
            </w:r>
            <w:r>
              <w:br/>
            </w:r>
            <w:r>
              <w:rPr>
                <w:rFonts w:ascii="Times New Roman"/>
                <w:b w:val="false"/>
                <w:i w:val="false"/>
                <w:color w:val="000000"/>
                <w:sz w:val="20"/>
              </w:rPr>
              <w:t>№ 40 қаулысына 2 қосымша</w:t>
            </w:r>
          </w:p>
        </w:tc>
      </w:tr>
    </w:tbl>
    <w:bookmarkStart w:name="z26" w:id="22"/>
    <w:p>
      <w:pPr>
        <w:spacing w:after="0"/>
        <w:ind w:left="0"/>
        <w:jc w:val="left"/>
      </w:pPr>
      <w:r>
        <w:rPr>
          <w:rFonts w:ascii="Times New Roman"/>
          <w:b/>
          <w:i w:val="false"/>
          <w:color w:val="000000"/>
        </w:rPr>
        <w:t xml:space="preserve"> Сарыағаш аудандық бюджетінен қаржыландырылатын атқарушы органдардың қызметтік куәлігінің сипаттамасы</w:t>
      </w:r>
    </w:p>
    <w:bookmarkEnd w:id="22"/>
    <w:bookmarkStart w:name="z27" w:id="23"/>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23"/>
    <w:bookmarkStart w:name="z28" w:id="24"/>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24"/>
    <w:bookmarkStart w:name="z29" w:id="25"/>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қызыл түсті үзік жолақпен бөлектелген "ҚАЗАҚСТАН РЕСПУБЛИКАСЫ" деген жазулар орналастырылған.</w:t>
      </w:r>
    </w:p>
    <w:bookmarkEnd w:id="25"/>
    <w:bookmarkStart w:name="z30" w:id="26"/>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аудан әкімінің, қала, кент, ауыл, ауылдық округтер әкімдерінің, аудандық бюджеттен қаржыландырылатын атқарушы органдар басшыларының қолымен және елтаңбалы мөрмен расталған қазақ тіліндегі мәтін.</w:t>
      </w:r>
    </w:p>
    <w:bookmarkEnd w:id="26"/>
    <w:bookmarkStart w:name="z31" w:id="27"/>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алтын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