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119e" w14:textId="cc51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қайта атау беру туралы</w:t>
      </w:r>
    </w:p>
    <w:p>
      <w:pPr>
        <w:spacing w:after="0"/>
        <w:ind w:left="0"/>
        <w:jc w:val="both"/>
      </w:pPr>
      <w:r>
        <w:rPr>
          <w:rFonts w:ascii="Times New Roman"/>
          <w:b w:val="false"/>
          <w:i w:val="false"/>
          <w:color w:val="000000"/>
          <w:sz w:val="28"/>
        </w:rPr>
        <w:t>Оңтүстiк Қазақстан облысы Мақтаарал ауданы Мырзакент кенті әкiмiнiң 2017 жылғы 30 қарашадағы № 133 шешiмi. Оңтүстiк Қазақстан облысының Әдiлет департаментiнде 2017 жылғы 11 желтоқсанда № 4302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Мырзакент кенті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Мырзакент кентіне қарасты көшелерге қайта атаулар берілсін:</w:t>
      </w:r>
    </w:p>
    <w:bookmarkEnd w:id="1"/>
    <w:p>
      <w:pPr>
        <w:spacing w:after="0"/>
        <w:ind w:left="0"/>
        <w:jc w:val="both"/>
      </w:pPr>
      <w:r>
        <w:rPr>
          <w:rFonts w:ascii="Times New Roman"/>
          <w:b w:val="false"/>
          <w:i w:val="false"/>
          <w:color w:val="000000"/>
          <w:sz w:val="28"/>
        </w:rPr>
        <w:t>
      1) Мырзакент кентіндегі М.Горький көшеге - Еркіндік атауы;</w:t>
      </w:r>
    </w:p>
    <w:p>
      <w:pPr>
        <w:spacing w:after="0"/>
        <w:ind w:left="0"/>
        <w:jc w:val="both"/>
      </w:pPr>
      <w:r>
        <w:rPr>
          <w:rFonts w:ascii="Times New Roman"/>
          <w:b w:val="false"/>
          <w:i w:val="false"/>
          <w:color w:val="000000"/>
          <w:sz w:val="28"/>
        </w:rPr>
        <w:t>
      2) Мырзакент кентіндегі Южный көшесін - Шапағат атауы;</w:t>
      </w:r>
    </w:p>
    <w:p>
      <w:pPr>
        <w:spacing w:after="0"/>
        <w:ind w:left="0"/>
        <w:jc w:val="both"/>
      </w:pPr>
      <w:r>
        <w:rPr>
          <w:rFonts w:ascii="Times New Roman"/>
          <w:b w:val="false"/>
          <w:i w:val="false"/>
          <w:color w:val="000000"/>
          <w:sz w:val="28"/>
        </w:rPr>
        <w:t>
      3) Мырзакент кентіндегі Аптечный көшесін - Өркен атауы;</w:t>
      </w:r>
    </w:p>
    <w:p>
      <w:pPr>
        <w:spacing w:after="0"/>
        <w:ind w:left="0"/>
        <w:jc w:val="both"/>
      </w:pPr>
      <w:r>
        <w:rPr>
          <w:rFonts w:ascii="Times New Roman"/>
          <w:b w:val="false"/>
          <w:i w:val="false"/>
          <w:color w:val="000000"/>
          <w:sz w:val="28"/>
        </w:rPr>
        <w:t>
      4) Мырзакент кентіндегі Гагарин көшесін - Жастар атауы;</w:t>
      </w:r>
    </w:p>
    <w:p>
      <w:pPr>
        <w:spacing w:after="0"/>
        <w:ind w:left="0"/>
        <w:jc w:val="both"/>
      </w:pPr>
      <w:r>
        <w:rPr>
          <w:rFonts w:ascii="Times New Roman"/>
          <w:b w:val="false"/>
          <w:i w:val="false"/>
          <w:color w:val="000000"/>
          <w:sz w:val="28"/>
        </w:rPr>
        <w:t>
      5) Мырзакент кентіндегі Комсомол көшесін - Мерейлі атауы;</w:t>
      </w:r>
    </w:p>
    <w:p>
      <w:pPr>
        <w:spacing w:after="0"/>
        <w:ind w:left="0"/>
        <w:jc w:val="both"/>
      </w:pPr>
      <w:r>
        <w:rPr>
          <w:rFonts w:ascii="Times New Roman"/>
          <w:b w:val="false"/>
          <w:i w:val="false"/>
          <w:color w:val="000000"/>
          <w:sz w:val="28"/>
        </w:rPr>
        <w:t>
      6) Мырзакент кентіндегі ДЭУ- 300 көшесін - Игілік атауы;</w:t>
      </w:r>
    </w:p>
    <w:p>
      <w:pPr>
        <w:spacing w:after="0"/>
        <w:ind w:left="0"/>
        <w:jc w:val="both"/>
      </w:pPr>
      <w:r>
        <w:rPr>
          <w:rFonts w:ascii="Times New Roman"/>
          <w:b w:val="false"/>
          <w:i w:val="false"/>
          <w:color w:val="000000"/>
          <w:sz w:val="28"/>
        </w:rPr>
        <w:t>
      7) Мырзакент кентіндегі Энгельс көшесін - Ізгілік атауы;</w:t>
      </w:r>
    </w:p>
    <w:p>
      <w:pPr>
        <w:spacing w:after="0"/>
        <w:ind w:left="0"/>
        <w:jc w:val="both"/>
      </w:pPr>
      <w:r>
        <w:rPr>
          <w:rFonts w:ascii="Times New Roman"/>
          <w:b w:val="false"/>
          <w:i w:val="false"/>
          <w:color w:val="000000"/>
          <w:sz w:val="28"/>
        </w:rPr>
        <w:t>
      8) Мырзакент кентіндегі Фурманов көшесін - Ақниет атауы;</w:t>
      </w:r>
    </w:p>
    <w:p>
      <w:pPr>
        <w:spacing w:after="0"/>
        <w:ind w:left="0"/>
        <w:jc w:val="both"/>
      </w:pPr>
      <w:r>
        <w:rPr>
          <w:rFonts w:ascii="Times New Roman"/>
          <w:b w:val="false"/>
          <w:i w:val="false"/>
          <w:color w:val="000000"/>
          <w:sz w:val="28"/>
        </w:rPr>
        <w:t>
      9) Мырзакент кентіндегі Энергетиктер көшесін - Ақалтын атауы.</w:t>
      </w:r>
    </w:p>
    <w:bookmarkStart w:name="z3" w:id="2"/>
    <w:p>
      <w:pPr>
        <w:spacing w:after="0"/>
        <w:ind w:left="0"/>
        <w:jc w:val="both"/>
      </w:pPr>
      <w:r>
        <w:rPr>
          <w:rFonts w:ascii="Times New Roman"/>
          <w:b w:val="false"/>
          <w:i w:val="false"/>
          <w:color w:val="000000"/>
          <w:sz w:val="28"/>
        </w:rPr>
        <w:t>
      2. "Мырзакент кенті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Мырзакент кенті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