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5fff" w14:textId="723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аудандық мәслихатының 2017 жылғы 5 сәуірдегі № 13-99-VI шешiмi. Оңтүстiк Қазақстан облысының Әдiлет департаментiнде 2017 жылғы 20 сәуірде № 4066 болып тiркелдi. Күші жойылды - Түркістан облысы Мақтаарал аудандық мәслихатының 2022 жылғы 28 қыркүйектегі № 24-161-VII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аудандық мәслихатының 28.09.2022 № 24-161-VII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Мақтарал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Мақтарал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Мақтарал ауданы бойынша тұрмыстық қатты қалдықтарды жинауға, әкетуге, кәдеге жаратуға, қайта өңдеуге және көмуге арналған тарифтер осы шешiмге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М.Жайлымшиев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ауданы бойынша коммуналдық қалдықтардың түзiлу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объектiлер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үйлерi, қарттар үйлерi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дүкендерi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аяқкиiмдi,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iс-шаралар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ауданы бойынша тұрмыстық қатты қалдықтарды жинауға, әкетуге, кәдеге жаратуға, қайта өңдеуге және көмуге арналған тарифтерi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көмуге арналған тарифтері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