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b932" w14:textId="7aeb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ауданы әкiмдiгiнiң 2017 жылғы 11 сәуірдегі № 350 қаулысы. Оңтүстiк Қазақстан облысының Әдiлет департаментiнде 2017 жылғы 12 сәуiрде № 4031 болып тiркелдi. Күші жойылды - Оңтүстiк Қазақстан облысы Мақтаарал ауданы әкiмдiгiнiң 2018 жылғы 18 сәуірдегі № 534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Мақтарал ауданы әкімдігінің 18.04.2018 № 534 (алғашқы ресми жарияланған күнiнен кейiн күнтiзбелiк он күн өткен соң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Нормативтік құқықтық актілерді мемлекеттік тіркеу тізілімінде № 14637 тіркелген, Мақтарал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Мақтарал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қосымшаға сәйкес бекітілсін.</w:t>
      </w:r>
    </w:p>
    <w:bookmarkEnd w:id="1"/>
    <w:bookmarkStart w:name="z3" w:id="2"/>
    <w:p>
      <w:pPr>
        <w:spacing w:after="0"/>
        <w:ind w:left="0"/>
        <w:jc w:val="both"/>
      </w:pPr>
      <w:r>
        <w:rPr>
          <w:rFonts w:ascii="Times New Roman"/>
          <w:b w:val="false"/>
          <w:i w:val="false"/>
          <w:color w:val="000000"/>
          <w:sz w:val="28"/>
        </w:rPr>
        <w:t xml:space="preserve">
      2. Мақтарал ауданы әкімдігінің 2016 жылғы 4 наурыздағы № 196 "Б" корпусындағы аудандық бюджеттен қаржыландырылатын атқарушы органдардың мемлекеттік әкімшілік қызметшілері мен Мақтарал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3699 нөмірімен тіркелген, 2016 жылы 22 сәуірде "Мақтаарал" газетінде ресми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"Мақтарал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 Мақтарал ауданы аумағында таратылатын мерзімді баспа басылымында ресми жариялануын, сондай-ақ Қазақстан Республикасы нормативтік құқықтық актілерінің эталондық бақылау банкіне енгізу үшін Республикалық құқықтық ақпарат республикалық орталығына жіберуін;</w:t>
      </w:r>
    </w:p>
    <w:p>
      <w:pPr>
        <w:spacing w:after="0"/>
        <w:ind w:left="0"/>
        <w:jc w:val="both"/>
      </w:pPr>
      <w:r>
        <w:rPr>
          <w:rFonts w:ascii="Times New Roman"/>
          <w:b w:val="false"/>
          <w:i w:val="false"/>
          <w:color w:val="000000"/>
          <w:sz w:val="28"/>
        </w:rPr>
        <w:t>
      2) осы қаулыны Мақтарал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Б.Тегембаевқа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Г.Исмаилов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w:t>
            </w:r>
            <w:r>
              <w:br/>
            </w:r>
            <w:r>
              <w:rPr>
                <w:rFonts w:ascii="Times New Roman"/>
                <w:b w:val="false"/>
                <w:i w:val="false"/>
                <w:color w:val="000000"/>
                <w:sz w:val="20"/>
              </w:rPr>
              <w:t>әкімдігінің 2017 жылғы</w:t>
            </w:r>
            <w:r>
              <w:br/>
            </w:r>
            <w:r>
              <w:rPr>
                <w:rFonts w:ascii="Times New Roman"/>
                <w:b w:val="false"/>
                <w:i w:val="false"/>
                <w:color w:val="000000"/>
                <w:sz w:val="20"/>
              </w:rPr>
              <w:t>11 сәуірдегі № 350</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Мақтарал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Мақтарал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Мақтарал аудандық бюджеттен қаржыландырылатын аудан, аудандық маңызы бар қала, кент, ауылдық округтері әкімдері аппараттары мен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p>
    <w:bookmarkEnd w:id="8"/>
    <w:bookmarkStart w:name="z11" w:id="9"/>
    <w:p>
      <w:pPr>
        <w:spacing w:after="0"/>
        <w:ind w:left="0"/>
        <w:jc w:val="both"/>
      </w:pPr>
      <w:r>
        <w:rPr>
          <w:rFonts w:ascii="Times New Roman"/>
          <w:b w:val="false"/>
          <w:i w:val="false"/>
          <w:color w:val="000000"/>
          <w:sz w:val="28"/>
        </w:rPr>
        <w:t>
      2. "Б" корпусының қызметшілерінің қызметін бағалау (бұдан әрі – бағалау) олардың жұмыс тиімділігі мен сапасын анықтау үшін жүргізіледі.</w:t>
      </w:r>
    </w:p>
    <w:bookmarkEnd w:id="9"/>
    <w:bookmarkStart w:name="z12" w:id="10"/>
    <w:p>
      <w:pPr>
        <w:spacing w:after="0"/>
        <w:ind w:left="0"/>
        <w:jc w:val="both"/>
      </w:pPr>
      <w:r>
        <w:rPr>
          <w:rFonts w:ascii="Times New Roman"/>
          <w:b w:val="false"/>
          <w:i w:val="false"/>
          <w:color w:val="000000"/>
          <w:sz w:val="28"/>
        </w:rPr>
        <w:t>
      3. Бағалау "Б" корпусының қызметшісінің атқаратын лауазымындағы қызметінің нәтижелері бойынша:</w:t>
      </w:r>
    </w:p>
    <w:bookmarkEnd w:id="10"/>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3"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Аудандық бюджеттен қаржыландырылатын атқарушы органдардың басшылары мен қала, кент, ауылдық округтер әкімдері үшін бағалау аудан әкімі немесе оның уәкілеттік беруімен оның орынбасарларының бірі жүргізеді.</w:t>
      </w:r>
    </w:p>
    <w:bookmarkStart w:name="z14" w:id="12"/>
    <w:p>
      <w:pPr>
        <w:spacing w:after="0"/>
        <w:ind w:left="0"/>
        <w:jc w:val="both"/>
      </w:pPr>
      <w:r>
        <w:rPr>
          <w:rFonts w:ascii="Times New Roman"/>
          <w:b w:val="false"/>
          <w:i w:val="false"/>
          <w:color w:val="000000"/>
          <w:sz w:val="28"/>
        </w:rPr>
        <w:t>
      5. Жылдық бағалау:</w:t>
      </w:r>
    </w:p>
    <w:bookmarkEnd w:id="12"/>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5" w:id="13"/>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3"/>
    <w:bookmarkStart w:name="z16" w:id="14"/>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4"/>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7" w:id="15"/>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5"/>
    <w:bookmarkStart w:name="z18" w:id="16"/>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6"/>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Start w:name="z19" w:id="17"/>
    <w:p>
      <w:pPr>
        <w:spacing w:after="0"/>
        <w:ind w:left="0"/>
        <w:jc w:val="left"/>
      </w:pPr>
      <w:r>
        <w:rPr>
          <w:rFonts w:ascii="Times New Roman"/>
          <w:b/>
          <w:i w:val="false"/>
          <w:color w:val="000000"/>
        </w:rPr>
        <w:t xml:space="preserve"> 2. Жұмыстың жеке жоспарын құрастыру</w:t>
      </w:r>
    </w:p>
    <w:bookmarkEnd w:id="17"/>
    <w:bookmarkStart w:name="z20" w:id="18"/>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8"/>
    <w:bookmarkStart w:name="z21" w:id="19"/>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9"/>
    <w:bookmarkStart w:name="z22" w:id="20"/>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0"/>
    <w:bookmarkStart w:name="z23" w:id="21"/>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1"/>
    <w:bookmarkStart w:name="z24" w:id="22"/>
    <w:p>
      <w:pPr>
        <w:spacing w:after="0"/>
        <w:ind w:left="0"/>
        <w:jc w:val="left"/>
      </w:pPr>
      <w:r>
        <w:rPr>
          <w:rFonts w:ascii="Times New Roman"/>
          <w:b/>
          <w:i w:val="false"/>
          <w:color w:val="000000"/>
        </w:rPr>
        <w:t xml:space="preserve"> 3. Бағалауды жүргізуге дайындық</w:t>
      </w:r>
    </w:p>
    <w:bookmarkEnd w:id="22"/>
    <w:bookmarkStart w:name="z25" w:id="23"/>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қалыптастырды.</w:t>
      </w:r>
    </w:p>
    <w:bookmarkEnd w:id="2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6" w:id="2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24"/>
    <w:bookmarkStart w:name="z27" w:id="25"/>
    <w:p>
      <w:pPr>
        <w:spacing w:after="0"/>
        <w:ind w:left="0"/>
        <w:jc w:val="both"/>
      </w:pPr>
      <w:r>
        <w:rPr>
          <w:rFonts w:ascii="Times New Roman"/>
          <w:b w:val="false"/>
          <w:i w:val="false"/>
          <w:color w:val="000000"/>
          <w:sz w:val="28"/>
        </w:rPr>
        <w:t>
      15.Лауазымдық міндеттерді орындауды бағалау негізгі, көтермелеу және айыппұл балдарынан құрылады.</w:t>
      </w:r>
    </w:p>
    <w:bookmarkEnd w:id="25"/>
    <w:bookmarkStart w:name="z28" w:id="2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6"/>
    <w:bookmarkStart w:name="z29" w:id="27"/>
    <w:p>
      <w:pPr>
        <w:spacing w:after="0"/>
        <w:ind w:left="0"/>
        <w:jc w:val="both"/>
      </w:pPr>
      <w:r>
        <w:rPr>
          <w:rFonts w:ascii="Times New Roman"/>
          <w:b w:val="false"/>
          <w:i w:val="false"/>
          <w:color w:val="000000"/>
          <w:sz w:val="28"/>
        </w:rPr>
        <w:t>
      17.Көтермелеу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7"/>
    <w:bookmarkStart w:name="z30" w:id="2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1" w:id="29"/>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9"/>
    <w:bookmarkStart w:name="z32" w:id="3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21. Еңбек тәртібін бұзуға:</w:t>
      </w:r>
    </w:p>
    <w:bookmarkEnd w:id="31"/>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Start w:name="z34" w:id="32"/>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2"/>
    <w:bookmarkStart w:name="z35" w:id="3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3"/>
    <w:bookmarkStart w:name="z36" w:id="34"/>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4"/>
    <w:bookmarkStart w:name="z37" w:id="35"/>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8" w:id="36"/>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6"/>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тоқсандық баға;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9" w:id="37"/>
    <w:p>
      <w:pPr>
        <w:spacing w:after="0"/>
        <w:ind w:left="0"/>
        <w:jc w:val="both"/>
      </w:pPr>
      <w:r>
        <w:rPr>
          <w:rFonts w:ascii="Times New Roman"/>
          <w:b w:val="false"/>
          <w:i w:val="false"/>
          <w:color w:val="000000"/>
          <w:sz w:val="28"/>
        </w:rPr>
        <w:t>
      27. Тоқсандық қорытынды баға келесі шәкіл бойынша:</w:t>
      </w:r>
    </w:p>
    <w:bookmarkEnd w:id="37"/>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40" w:id="38"/>
    <w:p>
      <w:pPr>
        <w:spacing w:after="0"/>
        <w:ind w:left="0"/>
        <w:jc w:val="left"/>
      </w:pPr>
      <w:r>
        <w:rPr>
          <w:rFonts w:ascii="Times New Roman"/>
          <w:b/>
          <w:i w:val="false"/>
          <w:color w:val="000000"/>
        </w:rPr>
        <w:t xml:space="preserve"> 5. Жылдық бағалау</w:t>
      </w:r>
    </w:p>
    <w:bookmarkEnd w:id="38"/>
    <w:bookmarkStart w:name="z41" w:id="3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9"/>
    <w:bookmarkStart w:name="z42" w:id="4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0"/>
    <w:bookmarkStart w:name="z43" w:id="41"/>
    <w:p>
      <w:pPr>
        <w:spacing w:after="0"/>
        <w:ind w:left="0"/>
        <w:jc w:val="both"/>
      </w:pPr>
      <w:r>
        <w:rPr>
          <w:rFonts w:ascii="Times New Roman"/>
          <w:b w:val="false"/>
          <w:i w:val="false"/>
          <w:color w:val="000000"/>
          <w:sz w:val="28"/>
        </w:rPr>
        <w:t xml:space="preserve">
      30. Жұмыстың жеке жоспарының орындалуын бағалау келесі шәкіл бойынша: жұмыстың жеке жоспарымен көзделген мақсаттық көрсеткіштің орындалмағаны үшін 2 балл; </w:t>
      </w:r>
    </w:p>
    <w:bookmarkEnd w:id="41"/>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4" w:id="4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Start w:name="z45" w:id="43"/>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жылдық баға;</w:t>
      </w:r>
    </w:p>
    <w:p>
      <w:pPr>
        <w:spacing w:after="0"/>
        <w:ind w:left="0"/>
        <w:jc w:val="both"/>
      </w:pPr>
      <w:r>
        <w:rPr>
          <w:rFonts w:ascii="Times New Roman"/>
          <w:b w:val="false"/>
          <w:i w:val="false"/>
          <w:color w:val="000000"/>
          <w:sz w:val="28"/>
        </w:rPr>
        <w:t>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both"/>
      </w:pPr>
      <w:r>
        <w:rPr>
          <w:rFonts w:ascii="Times New Roman"/>
          <w:b w:val="false"/>
          <w:i w:val="false"/>
          <w:color w:val="000000"/>
          <w:sz w:val="28"/>
        </w:rPr>
        <w:t>
       жеке жұмыс жоспарын орындау бағасы (орта арифметикалық мән).</w:t>
      </w:r>
    </w:p>
    <w:bookmarkStart w:name="z46" w:id="44"/>
    <w:p>
      <w:pPr>
        <w:spacing w:after="0"/>
        <w:ind w:left="0"/>
        <w:jc w:val="both"/>
      </w:pPr>
      <w:r>
        <w:rPr>
          <w:rFonts w:ascii="Times New Roman"/>
          <w:b w:val="false"/>
          <w:i w:val="false"/>
          <w:color w:val="000000"/>
          <w:sz w:val="28"/>
        </w:rPr>
        <w:t xml:space="preserve">
      33. Жылдың қорытынды баға келесі шәкіл бойынша: </w:t>
      </w:r>
    </w:p>
    <w:bookmarkEnd w:id="44"/>
    <w:p>
      <w:pPr>
        <w:spacing w:after="0"/>
        <w:ind w:left="0"/>
        <w:jc w:val="both"/>
      </w:pPr>
      <w:r>
        <w:rPr>
          <w:rFonts w:ascii="Times New Roman"/>
          <w:b w:val="false"/>
          <w:i w:val="false"/>
          <w:color w:val="000000"/>
          <w:sz w:val="28"/>
        </w:rPr>
        <w:t xml:space="preserve">
      3 балдан төмен – "қанағаттанарлықсыз", </w:t>
      </w:r>
    </w:p>
    <w:p>
      <w:pPr>
        <w:spacing w:after="0"/>
        <w:ind w:left="0"/>
        <w:jc w:val="both"/>
      </w:pPr>
      <w:r>
        <w:rPr>
          <w:rFonts w:ascii="Times New Roman"/>
          <w:b w:val="false"/>
          <w:i w:val="false"/>
          <w:color w:val="000000"/>
          <w:sz w:val="28"/>
        </w:rPr>
        <w:t>
      3 балдан бастап 3, 9 балға дейін – "қанағаттанарлық",</w:t>
      </w:r>
    </w:p>
    <w:p>
      <w:pPr>
        <w:spacing w:after="0"/>
        <w:ind w:left="0"/>
        <w:jc w:val="both"/>
      </w:pPr>
      <w:r>
        <w:rPr>
          <w:rFonts w:ascii="Times New Roman"/>
          <w:b w:val="false"/>
          <w:i w:val="false"/>
          <w:color w:val="000000"/>
          <w:sz w:val="28"/>
        </w:rPr>
        <w:t>
      4 балдан бастап 4, 9 балға дейін – "тиімді",</w:t>
      </w:r>
    </w:p>
    <w:p>
      <w:pPr>
        <w:spacing w:after="0"/>
        <w:ind w:left="0"/>
        <w:jc w:val="both"/>
      </w:pPr>
      <w:r>
        <w:rPr>
          <w:rFonts w:ascii="Times New Roman"/>
          <w:b w:val="false"/>
          <w:i w:val="false"/>
          <w:color w:val="000000"/>
          <w:sz w:val="28"/>
        </w:rPr>
        <w:t>
      5 балл – "өте жақсы" қойылады.</w:t>
      </w:r>
    </w:p>
    <w:bookmarkStart w:name="z47" w:id="45"/>
    <w:p>
      <w:pPr>
        <w:spacing w:after="0"/>
        <w:ind w:left="0"/>
        <w:jc w:val="left"/>
      </w:pPr>
      <w:r>
        <w:rPr>
          <w:rFonts w:ascii="Times New Roman"/>
          <w:b/>
          <w:i w:val="false"/>
          <w:color w:val="000000"/>
        </w:rPr>
        <w:t xml:space="preserve"> 6. Комиссияның бағалау нәтижелерін қарауы</w:t>
      </w:r>
    </w:p>
    <w:bookmarkEnd w:id="45"/>
    <w:bookmarkStart w:name="z48" w:id="46"/>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6"/>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9" w:id="47"/>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0" w:id="48"/>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51" w:id="49"/>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9"/>
    <w:bookmarkStart w:name="z52" w:id="50"/>
    <w:p>
      <w:pPr>
        <w:spacing w:after="0"/>
        <w:ind w:left="0"/>
        <w:jc w:val="left"/>
      </w:pPr>
      <w:r>
        <w:rPr>
          <w:rFonts w:ascii="Times New Roman"/>
          <w:b/>
          <w:i w:val="false"/>
          <w:color w:val="000000"/>
        </w:rPr>
        <w:t xml:space="preserve"> 7. Бағалау нәтижелеріне шағымдану</w:t>
      </w:r>
    </w:p>
    <w:bookmarkEnd w:id="50"/>
    <w:bookmarkStart w:name="z53" w:id="51"/>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1"/>
    <w:bookmarkStart w:name="z54" w:id="5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2"/>
    <w:bookmarkStart w:name="z55" w:id="53"/>
    <w:p>
      <w:pPr>
        <w:spacing w:after="0"/>
        <w:ind w:left="0"/>
        <w:jc w:val="both"/>
      </w:pPr>
      <w:r>
        <w:rPr>
          <w:rFonts w:ascii="Times New Roman"/>
          <w:b w:val="false"/>
          <w:i w:val="false"/>
          <w:color w:val="000000"/>
          <w:sz w:val="28"/>
        </w:rPr>
        <w:t>
      40. Қабылданған шешім туралы ақпарат мемлекеттік орган екі апта ішінде мемлекеттік қызмет істері жөніндегі уәкілетті органға немесе оның аумақтық департаментіне жолданады.</w:t>
      </w:r>
    </w:p>
    <w:bookmarkEnd w:id="53"/>
    <w:bookmarkStart w:name="z56" w:id="5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4"/>
    <w:bookmarkStart w:name="z57" w:id="55"/>
    <w:p>
      <w:pPr>
        <w:spacing w:after="0"/>
        <w:ind w:left="0"/>
        <w:jc w:val="left"/>
      </w:pPr>
      <w:r>
        <w:rPr>
          <w:rFonts w:ascii="Times New Roman"/>
          <w:b/>
          <w:i w:val="false"/>
          <w:color w:val="000000"/>
        </w:rPr>
        <w:t xml:space="preserve"> 8. Бағалау нәтижелері бойынша шешім қабылдау</w:t>
      </w:r>
    </w:p>
    <w:bookmarkEnd w:id="55"/>
    <w:bookmarkStart w:name="z58" w:id="56"/>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6"/>
    <w:bookmarkStart w:name="z59" w:id="5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7"/>
    <w:bookmarkStart w:name="z60" w:id="5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1" w:id="5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9"/>
    <w:bookmarkStart w:name="z62" w:id="6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0"/>
    <w:bookmarkStart w:name="z63" w:id="6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аудандық маңызы бар қала,</w:t>
            </w:r>
            <w:r>
              <w:br/>
            </w:r>
            <w:r>
              <w:rPr>
                <w:rFonts w:ascii="Times New Roman"/>
                <w:b w:val="false"/>
                <w:i w:val="false"/>
                <w:color w:val="000000"/>
                <w:sz w:val="20"/>
              </w:rPr>
              <w:t>кент, ауылдық округтері</w:t>
            </w:r>
            <w:r>
              <w:br/>
            </w:r>
            <w:r>
              <w:rPr>
                <w:rFonts w:ascii="Times New Roman"/>
                <w:b w:val="false"/>
                <w:i w:val="false"/>
                <w:color w:val="000000"/>
                <w:sz w:val="20"/>
              </w:rPr>
              <w:t>әкімдері аппараттары мен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_______________________________жыл</w:t>
      </w:r>
    </w:p>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Қызметшінің тегі, аты, әкесінің аты (</w:t>
      </w:r>
      <w:r>
        <w:rPr>
          <w:rFonts w:ascii="Times New Roman"/>
          <w:b w:val="false"/>
          <w:i/>
          <w:color w:val="000000"/>
          <w:sz w:val="28"/>
        </w:rPr>
        <w:t>болған жағдайда</w:t>
      </w:r>
      <w:r>
        <w:rPr>
          <w:rFonts w:ascii="Times New Roman"/>
          <w:b w:val="false"/>
          <w:i/>
          <w:color w:val="000000"/>
          <w:sz w:val="28"/>
        </w:rPr>
        <w:t>)</w:t>
      </w:r>
      <w:r>
        <w:rPr>
          <w:rFonts w:ascii="Times New Roman"/>
          <w:b w:val="false"/>
          <w:i w:val="false"/>
          <w:color w:val="000000"/>
          <w:sz w:val="28"/>
        </w:rPr>
        <w:t>________________________________________________</w:t>
      </w:r>
      <w:r>
        <w:br/>
      </w:r>
      <w:r>
        <w:rPr>
          <w:rFonts w:ascii="Times New Roman"/>
          <w:b w:val="false"/>
          <w:i w:val="false"/>
          <w:color w:val="000000"/>
          <w:sz w:val="28"/>
        </w:rPr>
        <w:t>Қызметшінің лауазымы: 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p>
      <w:pPr>
        <w:spacing w:after="0"/>
        <w:ind w:left="0"/>
        <w:jc w:val="both"/>
      </w:pPr>
      <w:r>
        <w:rPr>
          <w:rFonts w:ascii="Times New Roman"/>
          <w:b w:val="false"/>
          <w:i w:val="false"/>
          <w:color w:val="000000"/>
          <w:sz w:val="28"/>
        </w:rPr>
        <w:t>
      Қызметші Тікелей басшы</w:t>
      </w:r>
      <w:r>
        <w:br/>
      </w:r>
      <w:r>
        <w:rPr>
          <w:rFonts w:ascii="Times New Roman"/>
          <w:b w:val="false"/>
          <w:i w:val="false"/>
          <w:color w:val="000000"/>
          <w:sz w:val="28"/>
        </w:rPr>
        <w:t>(</w:t>
      </w:r>
      <w:r>
        <w:rPr>
          <w:rFonts w:ascii="Times New Roman"/>
          <w:b w:val="false"/>
          <w:i/>
          <w:color w:val="000000"/>
          <w:sz w:val="28"/>
        </w:rPr>
        <w:t>тегі, аты-жөні)</w:t>
      </w:r>
      <w:r>
        <w:rPr>
          <w:rFonts w:ascii="Times New Roman"/>
          <w:b w:val="false"/>
          <w:i w:val="false"/>
          <w:color w:val="000000"/>
          <w:sz w:val="28"/>
        </w:rPr>
        <w:t>_____________ (</w:t>
      </w:r>
      <w:r>
        <w:rPr>
          <w:rFonts w:ascii="Times New Roman"/>
          <w:b w:val="false"/>
          <w:i/>
          <w:color w:val="000000"/>
          <w:sz w:val="28"/>
        </w:rPr>
        <w:t>тегі,аты-жөні</w:t>
      </w:r>
      <w:r>
        <w:rPr>
          <w:rFonts w:ascii="Times New Roman"/>
          <w:b w:val="false"/>
          <w:i/>
          <w:color w:val="000000"/>
          <w:sz w:val="28"/>
        </w:rPr>
        <w:t>)</w:t>
      </w:r>
      <w:r>
        <w:rPr>
          <w:rFonts w:ascii="Times New Roman"/>
          <w:b w:val="false"/>
          <w:i w:val="false"/>
          <w:color w:val="000000"/>
          <w:sz w:val="28"/>
        </w:rPr>
        <w:t>____________________</w:t>
      </w:r>
      <w:r>
        <w:br/>
      </w:r>
      <w:r>
        <w:rPr>
          <w:rFonts w:ascii="Times New Roman"/>
          <w:b w:val="false"/>
          <w:i w:val="false"/>
          <w:color w:val="000000"/>
          <w:sz w:val="28"/>
        </w:rPr>
        <w:t>күні _____________________ күні ____________________________</w:t>
      </w:r>
      <w:r>
        <w:br/>
      </w:r>
      <w:r>
        <w:rPr>
          <w:rFonts w:ascii="Times New Roman"/>
          <w:b w:val="false"/>
          <w:i w:val="false"/>
          <w:color w:val="000000"/>
          <w:sz w:val="28"/>
        </w:rPr>
        <w:t>қолы ____________________ қолы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аудандық маңызы бар қала,</w:t>
            </w:r>
            <w:r>
              <w:br/>
            </w:r>
            <w:r>
              <w:rPr>
                <w:rFonts w:ascii="Times New Roman"/>
                <w:b w:val="false"/>
                <w:i w:val="false"/>
                <w:color w:val="000000"/>
                <w:sz w:val="20"/>
              </w:rPr>
              <w:t>кент, ауылдық округтері</w:t>
            </w:r>
            <w:r>
              <w:br/>
            </w:r>
            <w:r>
              <w:rPr>
                <w:rFonts w:ascii="Times New Roman"/>
                <w:b w:val="false"/>
                <w:i w:val="false"/>
                <w:color w:val="000000"/>
                <w:sz w:val="20"/>
              </w:rPr>
              <w:t>әкімдері аппараттары мен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Borders>
          <w:top w:val="none"/>
          <w:left w:val="none"/>
          <w:bottom w:val="none"/>
          <w:right w:val="none"/>
          <w:insideH w:val="none"/>
          <w:insideV w:val="none"/>
        </w:tblBorders>
      </w:tblPr>
      <w:tblGrid>
        <w:gridCol w:w="874"/>
        <w:gridCol w:w="2585"/>
        <w:gridCol w:w="1388"/>
        <w:gridCol w:w="1388"/>
        <w:gridCol w:w="2585"/>
        <w:gridCol w:w="1388"/>
        <w:gridCol w:w="1731"/>
        <w:gridCol w:w="361"/>
      </w:tblGrid>
      <w:tr>
        <w:trPr>
          <w:trHeight w:val="30" w:hRule="atLeast"/>
        </w:trPr>
        <w:tc>
          <w:tcPr>
            <w:tcW w:w="87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36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tcBorders>
          </w:tcPr>
          <w:p/>
        </w:tc>
        <w:tc>
          <w:tcPr>
            <w:tcW w:w="2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tcBorders>
          </w:tcPr>
          <w:p/>
        </w:tc>
      </w:tr>
      <w:tr>
        <w:trPr>
          <w:trHeight w:val="30" w:hRule="atLeast"/>
        </w:trPr>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Тікелей басшы</w:t>
            </w:r>
            <w:r>
              <w:br/>
            </w:r>
            <w:r>
              <w:rPr>
                <w:rFonts w:ascii="Times New Roman"/>
                <w:b w:val="false"/>
                <w:i/>
                <w:color w:val="000000"/>
                <w:sz w:val="20"/>
              </w:rPr>
              <w:t>(</w:t>
            </w:r>
            <w:r>
              <w:rPr>
                <w:rFonts w:ascii="Times New Roman"/>
                <w:b w:val="false"/>
                <w:i/>
                <w:color w:val="000000"/>
                <w:sz w:val="20"/>
              </w:rPr>
              <w:t>тегі, аты-жөні</w:t>
            </w:r>
            <w:r>
              <w:rPr>
                <w:rFonts w:ascii="Times New Roman"/>
                <w:b w:val="false"/>
                <w:i/>
                <w:color w:val="000000"/>
                <w:sz w:val="20"/>
              </w:rPr>
              <w:t>)</w:t>
            </w:r>
            <w:r>
              <w:rPr>
                <w:rFonts w:ascii="Times New Roman"/>
                <w:b w:val="false"/>
                <w:i w:val="false"/>
                <w:color w:val="000000"/>
                <w:sz w:val="20"/>
              </w:rPr>
              <w:t xml:space="preserve">_____________ </w:t>
            </w:r>
            <w:r>
              <w:rPr>
                <w:rFonts w:ascii="Times New Roman"/>
                <w:b w:val="false"/>
                <w:i/>
                <w:color w:val="000000"/>
                <w:sz w:val="20"/>
              </w:rPr>
              <w:t>(</w:t>
            </w:r>
            <w:r>
              <w:rPr>
                <w:rFonts w:ascii="Times New Roman"/>
                <w:b w:val="false"/>
                <w:i/>
                <w:color w:val="000000"/>
                <w:sz w:val="20"/>
              </w:rPr>
              <w:t>тегі, аты-жөні</w:t>
            </w:r>
            <w:r>
              <w:rPr>
                <w:rFonts w:ascii="Times New Roman"/>
                <w:b w:val="false"/>
                <w:i/>
                <w:color w:val="000000"/>
                <w:sz w:val="20"/>
              </w:rPr>
              <w:t>)</w:t>
            </w:r>
            <w:r>
              <w:rPr>
                <w:rFonts w:ascii="Times New Roman"/>
                <w:b w:val="false"/>
                <w:i w:val="false"/>
                <w:color w:val="000000"/>
                <w:sz w:val="20"/>
              </w:rPr>
              <w:t>__________________</w:t>
            </w:r>
            <w:r>
              <w:br/>
            </w:r>
            <w:r>
              <w:rPr>
                <w:rFonts w:ascii="Times New Roman"/>
                <w:b w:val="false"/>
                <w:i w:val="false"/>
                <w:color w:val="000000"/>
                <w:sz w:val="20"/>
              </w:rPr>
              <w:t>күні _______________________ күні ____________________________</w:t>
            </w:r>
            <w:r>
              <w:br/>
            </w:r>
            <w:r>
              <w:rPr>
                <w:rFonts w:ascii="Times New Roman"/>
                <w:b w:val="false"/>
                <w:i w:val="false"/>
                <w:color w:val="000000"/>
                <w:sz w:val="20"/>
              </w:rPr>
              <w:t>қолы ____________________ қолы____________________________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аудандық маңызы бар қала,</w:t>
            </w:r>
            <w:r>
              <w:br/>
            </w:r>
            <w:r>
              <w:rPr>
                <w:rFonts w:ascii="Times New Roman"/>
                <w:b w:val="false"/>
                <w:i w:val="false"/>
                <w:color w:val="000000"/>
                <w:sz w:val="20"/>
              </w:rPr>
              <w:t>кент, ауылдық округтері</w:t>
            </w:r>
            <w:r>
              <w:br/>
            </w:r>
            <w:r>
              <w:rPr>
                <w:rFonts w:ascii="Times New Roman"/>
                <w:b w:val="false"/>
                <w:i w:val="false"/>
                <w:color w:val="000000"/>
                <w:sz w:val="20"/>
              </w:rPr>
              <w:t>әкімдері аппараттары мен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_________________________________________________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w:t>
      </w:r>
      <w:r>
        <w:br/>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775"/>
        <w:gridCol w:w="3754"/>
        <w:gridCol w:w="2072"/>
        <w:gridCol w:w="1513"/>
        <w:gridCol w:w="67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w:t>
            </w:r>
            <w:r>
              <w:br/>
            </w:r>
            <w:r>
              <w:rPr>
                <w:rFonts w:ascii="Times New Roman"/>
                <w:b w:val="false"/>
                <w:i w:val="false"/>
                <w:color w:val="000000"/>
                <w:sz w:val="20"/>
              </w:rPr>
              <w:t>
өзін-өзі бағалау нәтижелері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көрсеткіштің нәтижесі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көрсеткіштің нәтижесі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көрсеткіштің нәтижесі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Қызметші Тікелей басшы</w:t>
      </w:r>
      <w:r>
        <w:br/>
      </w:r>
      <w:r>
        <w:rPr>
          <w:rFonts w:ascii="Times New Roman"/>
          <w:b w:val="false"/>
          <w:i/>
          <w:color w:val="000000"/>
          <w:sz w:val="28"/>
        </w:rPr>
        <w:t>(тегі, аты-жөні)</w:t>
      </w:r>
      <w:r>
        <w:rPr>
          <w:rFonts w:ascii="Times New Roman"/>
          <w:b w:val="false"/>
          <w:i w:val="false"/>
          <w:color w:val="000000"/>
          <w:sz w:val="28"/>
        </w:rPr>
        <w:t xml:space="preserve">_____________ </w:t>
      </w:r>
      <w:r>
        <w:rPr>
          <w:rFonts w:ascii="Times New Roman"/>
          <w:b w:val="false"/>
          <w:i/>
          <w:color w:val="000000"/>
          <w:sz w:val="28"/>
        </w:rPr>
        <w:t>(тегі, аты-жөні)</w:t>
      </w:r>
      <w:r>
        <w:rPr>
          <w:rFonts w:ascii="Times New Roman"/>
          <w:b w:val="false"/>
          <w:i w:val="false"/>
          <w:color w:val="000000"/>
          <w:sz w:val="28"/>
        </w:rPr>
        <w:t>_____________</w:t>
      </w:r>
      <w:r>
        <w:br/>
      </w:r>
      <w:r>
        <w:rPr>
          <w:rFonts w:ascii="Times New Roman"/>
          <w:b w:val="false"/>
          <w:i w:val="false"/>
          <w:color w:val="000000"/>
          <w:sz w:val="28"/>
        </w:rPr>
        <w:t>күні _____________________ күні _________________________</w:t>
      </w:r>
      <w:r>
        <w:br/>
      </w:r>
      <w:r>
        <w:rPr>
          <w:rFonts w:ascii="Times New Roman"/>
          <w:b w:val="false"/>
          <w:i w:val="false"/>
          <w:color w:val="000000"/>
          <w:sz w:val="28"/>
        </w:rPr>
        <w:t>қолы ____________________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аудандық маңызы бар қала,</w:t>
            </w:r>
            <w:r>
              <w:br/>
            </w:r>
            <w:r>
              <w:rPr>
                <w:rFonts w:ascii="Times New Roman"/>
                <w:b w:val="false"/>
                <w:i w:val="false"/>
                <w:color w:val="000000"/>
                <w:sz w:val="20"/>
              </w:rPr>
              <w:t>кент, ауылдық округтері</w:t>
            </w:r>
            <w:r>
              <w:br/>
            </w:r>
            <w:r>
              <w:rPr>
                <w:rFonts w:ascii="Times New Roman"/>
                <w:b w:val="false"/>
                <w:i w:val="false"/>
                <w:color w:val="000000"/>
                <w:sz w:val="20"/>
              </w:rPr>
              <w:t>әкімдері аппараттары мен</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тегі, аты, әкесінің аты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Тексерген:</w:t>
      </w:r>
      <w:r>
        <w:br/>
      </w:r>
      <w:r>
        <w:rPr>
          <w:rFonts w:ascii="Times New Roman"/>
          <w:b w:val="false"/>
          <w:i w:val="false"/>
          <w:color w:val="000000"/>
          <w:sz w:val="28"/>
        </w:rPr>
        <w:t xml:space="preserve"> Комиссия хатшысы: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 аты, әкесінің аты</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xml:space="preserve"> Комиссия төрағасы: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мүшесі: __________________________________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