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2c5914" w14:textId="12c591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Арыс қаласының пробация қызметінің есебінде тұрған адамдарды, бас бостандығынан айыру орындарынан босатылған адамдарды және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жұмыс орындарына квоталар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Оңтүстiк Қазақстан облысы Арыс қаласы әкiмдiгiнiң 2017 жылғы 15 қарашадағы № 397 қаулысы. Оңтүстiк Қазақстан облысының Әдiлет департаментiнде 2017 жылғы 30 қарашада № 4284 болып тiркелдi. Күші жойылды - Түркістан облысы Арыс қаласы әкiмдiгiнiң 2019 жылғы 23 сәуірдегі № 106 қаулысымен</w:t>
      </w:r>
    </w:p>
    <w:p>
      <w:pPr>
        <w:spacing w:after="0"/>
        <w:ind w:left="0"/>
        <w:jc w:val="both"/>
      </w:pPr>
      <w:r>
        <w:rPr>
          <w:rFonts w:ascii="Times New Roman"/>
          <w:b w:val="false"/>
          <w:i w:val="false"/>
          <w:color w:val="ff0000"/>
          <w:sz w:val="28"/>
        </w:rPr>
        <w:t xml:space="preserve">
      Ескерту. Күшi жойылды – Түркістан облысы Арыс қаласы әкiмдiгiнiң 23.04.2019 № 106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Республикасының 2015 жылғы 23 қарашадағы Еңбек кодексінің </w:t>
      </w:r>
      <w:r>
        <w:rPr>
          <w:rFonts w:ascii="Times New Roman"/>
          <w:b w:val="false"/>
          <w:i w:val="false"/>
          <w:color w:val="000000"/>
          <w:sz w:val="28"/>
        </w:rPr>
        <w:t>18 бабының</w:t>
      </w:r>
      <w:r>
        <w:rPr>
          <w:rFonts w:ascii="Times New Roman"/>
          <w:b w:val="false"/>
          <w:i w:val="false"/>
          <w:color w:val="000000"/>
          <w:sz w:val="28"/>
        </w:rPr>
        <w:t xml:space="preserve"> 7) тармақшасына, Қазақстан Республикасының 2014 жылғы 5 шілдедегі Қылмыстық-атқару кодексінің 18 бабының </w:t>
      </w:r>
      <w:r>
        <w:rPr>
          <w:rFonts w:ascii="Times New Roman"/>
          <w:b w:val="false"/>
          <w:i w:val="false"/>
          <w:color w:val="000000"/>
          <w:sz w:val="28"/>
        </w:rPr>
        <w:t>1 тармағының</w:t>
      </w:r>
      <w:r>
        <w:rPr>
          <w:rFonts w:ascii="Times New Roman"/>
          <w:b w:val="false"/>
          <w:i w:val="false"/>
          <w:color w:val="000000"/>
          <w:sz w:val="28"/>
        </w:rPr>
        <w:t xml:space="preserve"> 2) тармақшасына, "Қазақстан Республикасындағы жергілікті мемлекеттік басқару және өзін-өзі басқару туралы" Қазақстан Республикасының 2001 жылғы 23 қаңтардағы Заңының 31 бабының </w:t>
      </w:r>
      <w:r>
        <w:rPr>
          <w:rFonts w:ascii="Times New Roman"/>
          <w:b w:val="false"/>
          <w:i w:val="false"/>
          <w:color w:val="000000"/>
          <w:sz w:val="28"/>
        </w:rPr>
        <w:t>2 тармағына</w:t>
      </w:r>
      <w:r>
        <w:rPr>
          <w:rFonts w:ascii="Times New Roman"/>
          <w:b w:val="false"/>
          <w:i w:val="false"/>
          <w:color w:val="000000"/>
          <w:sz w:val="28"/>
        </w:rPr>
        <w:t xml:space="preserve">, "Халықты жұмыспен қамту туралы" Қазақстан Республикасының 2016 жылғы 6 сәуірдегі Заңының </w:t>
      </w:r>
      <w:r>
        <w:rPr>
          <w:rFonts w:ascii="Times New Roman"/>
          <w:b w:val="false"/>
          <w:i w:val="false"/>
          <w:color w:val="000000"/>
          <w:sz w:val="28"/>
        </w:rPr>
        <w:t>9 бабының</w:t>
      </w:r>
      <w:r>
        <w:rPr>
          <w:rFonts w:ascii="Times New Roman"/>
          <w:b w:val="false"/>
          <w:i w:val="false"/>
          <w:color w:val="000000"/>
          <w:sz w:val="28"/>
        </w:rPr>
        <w:t xml:space="preserve"> 7), 8), 9), тармақшаларына сәйкес, Арыс қаласының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Пробация қызметінің есебінде тұрған адамдарды жұмысқа орналастыру үшін жұмыс орындарының квотасы </w:t>
      </w:r>
      <w:r>
        <w:rPr>
          <w:rFonts w:ascii="Times New Roman"/>
          <w:b w:val="false"/>
          <w:i w:val="false"/>
          <w:color w:val="000000"/>
          <w:sz w:val="28"/>
        </w:rPr>
        <w:t>1-қосымшаға</w:t>
      </w:r>
      <w:r>
        <w:rPr>
          <w:rFonts w:ascii="Times New Roman"/>
          <w:b w:val="false"/>
          <w:i w:val="false"/>
          <w:color w:val="000000"/>
          <w:sz w:val="28"/>
        </w:rPr>
        <w:t xml:space="preserve"> сәйкес белгіленсін.</w:t>
      </w:r>
    </w:p>
    <w:bookmarkEnd w:id="1"/>
    <w:bookmarkStart w:name="z3" w:id="2"/>
    <w:p>
      <w:pPr>
        <w:spacing w:after="0"/>
        <w:ind w:left="0"/>
        <w:jc w:val="both"/>
      </w:pPr>
      <w:r>
        <w:rPr>
          <w:rFonts w:ascii="Times New Roman"/>
          <w:b w:val="false"/>
          <w:i w:val="false"/>
          <w:color w:val="000000"/>
          <w:sz w:val="28"/>
        </w:rPr>
        <w:t xml:space="preserve">
      2. Бас бостандығынан айыру орындарынан босатылған адамдарды жұмысқа орналастыру үшін жұмыс орындарының квотасы </w:t>
      </w:r>
      <w:r>
        <w:rPr>
          <w:rFonts w:ascii="Times New Roman"/>
          <w:b w:val="false"/>
          <w:i w:val="false"/>
          <w:color w:val="000000"/>
          <w:sz w:val="28"/>
        </w:rPr>
        <w:t>2-қосымшаға</w:t>
      </w:r>
      <w:r>
        <w:rPr>
          <w:rFonts w:ascii="Times New Roman"/>
          <w:b w:val="false"/>
          <w:i w:val="false"/>
          <w:color w:val="000000"/>
          <w:sz w:val="28"/>
        </w:rPr>
        <w:t xml:space="preserve"> сәйкес белгіленсін.</w:t>
      </w:r>
    </w:p>
    <w:bookmarkEnd w:id="2"/>
    <w:bookmarkStart w:name="z4" w:id="3"/>
    <w:p>
      <w:pPr>
        <w:spacing w:after="0"/>
        <w:ind w:left="0"/>
        <w:jc w:val="both"/>
      </w:pPr>
      <w:r>
        <w:rPr>
          <w:rFonts w:ascii="Times New Roman"/>
          <w:b w:val="false"/>
          <w:i w:val="false"/>
          <w:color w:val="000000"/>
          <w:sz w:val="28"/>
        </w:rPr>
        <w:t xml:space="preserve">
      3.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жұмыс орындарының квотасы </w:t>
      </w:r>
      <w:r>
        <w:rPr>
          <w:rFonts w:ascii="Times New Roman"/>
          <w:b w:val="false"/>
          <w:i w:val="false"/>
          <w:color w:val="000000"/>
          <w:sz w:val="28"/>
        </w:rPr>
        <w:t>3-қосымшаға</w:t>
      </w:r>
      <w:r>
        <w:rPr>
          <w:rFonts w:ascii="Times New Roman"/>
          <w:b w:val="false"/>
          <w:i w:val="false"/>
          <w:color w:val="000000"/>
          <w:sz w:val="28"/>
        </w:rPr>
        <w:t xml:space="preserve"> сәйкес белгіленсін.</w:t>
      </w:r>
    </w:p>
    <w:bookmarkEnd w:id="3"/>
    <w:bookmarkStart w:name="z5" w:id="4"/>
    <w:p>
      <w:pPr>
        <w:spacing w:after="0"/>
        <w:ind w:left="0"/>
        <w:jc w:val="both"/>
      </w:pPr>
      <w:r>
        <w:rPr>
          <w:rFonts w:ascii="Times New Roman"/>
          <w:b w:val="false"/>
          <w:i w:val="false"/>
          <w:color w:val="000000"/>
          <w:sz w:val="28"/>
        </w:rPr>
        <w:t xml:space="preserve">
      4. Арыс қаласы әкімдігінің 2016 жылғы 15 желтоқсандағы № 367 "Пробация қызметінің есебінде тұрған адамдарды, бас бостандығынан айыру орындарынан босатылған адамдарды және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жұмыс орындарына квоталар белгілеу туралы" (Нормативтік құқықтық актілерді мемлекеттік тіркеу тізілімінде № 3946 болып тіркелген, 2017 жылғы 10 қаңтарда "Арыс ақиқаты" газетінде және 2017 жылғы 10 қаңтарда Қазақстан Республикасының нормативтік құқықтық актілерінің эталондық бақылау банкінде электрондық түрде жарияланған)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p>
    <w:bookmarkEnd w:id="4"/>
    <w:bookmarkStart w:name="z6" w:id="5"/>
    <w:p>
      <w:pPr>
        <w:spacing w:after="0"/>
        <w:ind w:left="0"/>
        <w:jc w:val="both"/>
      </w:pPr>
      <w:r>
        <w:rPr>
          <w:rFonts w:ascii="Times New Roman"/>
          <w:b w:val="false"/>
          <w:i w:val="false"/>
          <w:color w:val="000000"/>
          <w:sz w:val="28"/>
        </w:rPr>
        <w:t>
      5. Арыс қаласы "Әкімінің аппараты" мемлекеттік мекемесі Қазақстан Республикасының заңнамалық актілерінде белгіленген тәртіпте:</w:t>
      </w:r>
    </w:p>
    <w:bookmarkEnd w:id="5"/>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p>
      <w:pPr>
        <w:spacing w:after="0"/>
        <w:ind w:left="0"/>
        <w:jc w:val="both"/>
      </w:pPr>
      <w:r>
        <w:rPr>
          <w:rFonts w:ascii="Times New Roman"/>
          <w:b w:val="false"/>
          <w:i w:val="false"/>
          <w:color w:val="000000"/>
          <w:sz w:val="28"/>
        </w:rPr>
        <w:t>
      2) осы әкімдік қаулысы мемлекеттік тіркелген күнінен бастап күнтізбелік он күн ішінде оның көшірмесін қағаз және электрондық түрде қазақ және орыс тілдерінде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ресми жариялау және енгізу үшін жолданылуын;</w:t>
      </w:r>
    </w:p>
    <w:p>
      <w:pPr>
        <w:spacing w:after="0"/>
        <w:ind w:left="0"/>
        <w:jc w:val="both"/>
      </w:pPr>
      <w:r>
        <w:rPr>
          <w:rFonts w:ascii="Times New Roman"/>
          <w:b w:val="false"/>
          <w:i w:val="false"/>
          <w:color w:val="000000"/>
          <w:sz w:val="28"/>
        </w:rPr>
        <w:t>
      3) осы қаулы мемлекеттік тіркелген күнінен бастап күнтізбелік он күн ішінде оның көшірмесін Арыс қаласының аумағында таратылатын мерзімді баспа басылымдарында ресми жариялауға жолданылуын;</w:t>
      </w:r>
    </w:p>
    <w:p>
      <w:pPr>
        <w:spacing w:after="0"/>
        <w:ind w:left="0"/>
        <w:jc w:val="both"/>
      </w:pPr>
      <w:r>
        <w:rPr>
          <w:rFonts w:ascii="Times New Roman"/>
          <w:b w:val="false"/>
          <w:i w:val="false"/>
          <w:color w:val="000000"/>
          <w:sz w:val="28"/>
        </w:rPr>
        <w:t>
      4) ресми жарияланғаннан кейін осы қаулыны Арыс қаласы әкімдігінің интернет-ресурсына орналастыруын қамтамасыз етсін.</w:t>
      </w:r>
    </w:p>
    <w:bookmarkStart w:name="z7" w:id="6"/>
    <w:p>
      <w:pPr>
        <w:spacing w:after="0"/>
        <w:ind w:left="0"/>
        <w:jc w:val="both"/>
      </w:pPr>
      <w:r>
        <w:rPr>
          <w:rFonts w:ascii="Times New Roman"/>
          <w:b w:val="false"/>
          <w:i w:val="false"/>
          <w:color w:val="000000"/>
          <w:sz w:val="28"/>
        </w:rPr>
        <w:t>
      6. Осы қаулының орындалуын бақылау қала әкімінің орынбасары Р.Айтбаевқа жүктелсін.</w:t>
      </w:r>
    </w:p>
    <w:bookmarkEnd w:id="6"/>
    <w:bookmarkStart w:name="z8" w:id="7"/>
    <w:p>
      <w:pPr>
        <w:spacing w:after="0"/>
        <w:ind w:left="0"/>
        <w:jc w:val="both"/>
      </w:pPr>
      <w:r>
        <w:rPr>
          <w:rFonts w:ascii="Times New Roman"/>
          <w:b w:val="false"/>
          <w:i w:val="false"/>
          <w:color w:val="000000"/>
          <w:sz w:val="28"/>
        </w:rPr>
        <w:t>
      7. Осы қаулы оның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М.Қадырбек</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Арыс қаласы әкімдігінің</w:t>
            </w:r>
            <w:r>
              <w:br/>
            </w:r>
            <w:r>
              <w:rPr>
                <w:rFonts w:ascii="Times New Roman"/>
                <w:b w:val="false"/>
                <w:i w:val="false"/>
                <w:color w:val="000000"/>
                <w:sz w:val="20"/>
              </w:rPr>
              <w:t>"15" қарашадағы 2017 жылғы</w:t>
            </w:r>
            <w:r>
              <w:br/>
            </w:r>
            <w:r>
              <w:rPr>
                <w:rFonts w:ascii="Times New Roman"/>
                <w:b w:val="false"/>
                <w:i w:val="false"/>
                <w:color w:val="000000"/>
                <w:sz w:val="20"/>
              </w:rPr>
              <w:t>№ 397 қаулысына 1 қосымша</w:t>
            </w:r>
          </w:p>
        </w:tc>
      </w:tr>
    </w:tbl>
    <w:p>
      <w:pPr>
        <w:spacing w:after="0"/>
        <w:ind w:left="0"/>
        <w:jc w:val="left"/>
      </w:pPr>
      <w:r>
        <w:rPr>
          <w:rFonts w:ascii="Times New Roman"/>
          <w:b/>
          <w:i w:val="false"/>
          <w:color w:val="000000"/>
        </w:rPr>
        <w:t xml:space="preserve"> Пробация қызметінің есебінде тұрған адамдарды жұмысқа орналастыру үшін жұмыс орындары квотасы белгіленетін Арыс қаласы ұйымдарының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0"/>
        <w:gridCol w:w="5622"/>
        <w:gridCol w:w="1517"/>
        <w:gridCol w:w="2519"/>
        <w:gridCol w:w="1922"/>
      </w:tblGrid>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атауы</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Квотаның мөлшері (% жұмыскерлердің тізімдік саны)</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Пробация қызметінің есебінде тұрған адамдар үшін жұмыс орындарының саны</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Арыс қаласының "Білім бөлімі" мемлекеттік мекемесінің "С.Ерубаев атындағы жалпы орта мектебі" коммуналдық мемлекеттік мекемесі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 қаласының "Білім бөлімі" мемлекеттік мекемесінің "№ 32 Ә.Жангелдин атындағы жалпы орта мектебі" коммуналдық мемлекеттік мекемесі</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 қаласының "Білім бөлімі" мемлекеттік мекемесінің "№ 8 В.Комаров атындағы жалпы орта мектебі" коммуналдық мемлекеттік мекемесі</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 қаласының "Білім бөлімі" мемлекеттік мекемесінің "№ 1 Ережепбай Молдабаев атындағы жалпы орта мектебі" коммуналдық мемлекеттік мекемесі</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 қаласының "Білім бөлімі" мемлекеттік мекемесінің "И.Журба атындағы жалпы орта мектебі" коммуналдық мемлекеттік мекемесі</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Арыс қаласы әкімдігінің</w:t>
            </w:r>
            <w:r>
              <w:br/>
            </w:r>
            <w:r>
              <w:rPr>
                <w:rFonts w:ascii="Times New Roman"/>
                <w:b w:val="false"/>
                <w:i w:val="false"/>
                <w:color w:val="000000"/>
                <w:sz w:val="20"/>
              </w:rPr>
              <w:t>"15" қарашадағы 2017 жылғы</w:t>
            </w:r>
            <w:r>
              <w:br/>
            </w:r>
            <w:r>
              <w:rPr>
                <w:rFonts w:ascii="Times New Roman"/>
                <w:b w:val="false"/>
                <w:i w:val="false"/>
                <w:color w:val="000000"/>
                <w:sz w:val="20"/>
              </w:rPr>
              <w:t xml:space="preserve">№ 397 қаулысына 2 қосымша </w:t>
            </w:r>
          </w:p>
        </w:tc>
      </w:tr>
    </w:tbl>
    <w:p>
      <w:pPr>
        <w:spacing w:after="0"/>
        <w:ind w:left="0"/>
        <w:jc w:val="left"/>
      </w:pPr>
      <w:r>
        <w:rPr>
          <w:rFonts w:ascii="Times New Roman"/>
          <w:b/>
          <w:i w:val="false"/>
          <w:color w:val="000000"/>
        </w:rPr>
        <w:t xml:space="preserve"> Бас бостандығынан айыру орындарынан босатылған адамдарды жұмысқа орналастыру үшін жұмыс орындарына квотасы белгіленетін Арыс қаласы ұйымдарының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8"/>
        <w:gridCol w:w="5532"/>
        <w:gridCol w:w="1493"/>
        <w:gridCol w:w="2479"/>
        <w:gridCol w:w="2088"/>
      </w:tblGrid>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атауы</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Квотаның мөлшері (% жұмыскерлердің тізімдік саны)</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бостандығынан айыру орындарынан босатылған адамдар үшін жұмыс орындарының саны</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 қаласының "Білім бөлімі" мемлекеттік мекемесінің "№ 32 Ә.Жангелдин атындағы жалпы орта мектебі" коммуналдық мемлекеттік мекемесі</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 қаласының "Білім бөлімі" мемлекеттік мекемесінің "М.Әуезов атындағы мектеп гимназиясы" коммуналдық мемлекеттік мекемесі</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 қаласының "Білім бөлімі" мемлекеттік мекемесінің "№ 1 Ережепбай Молдабаев атындағы жалпы орта мектебі" коммуналдық мемлекеттік мекемесі</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Арыс қаласы әкімдігінің</w:t>
            </w:r>
            <w:r>
              <w:br/>
            </w:r>
            <w:r>
              <w:rPr>
                <w:rFonts w:ascii="Times New Roman"/>
                <w:b w:val="false"/>
                <w:i w:val="false"/>
                <w:color w:val="000000"/>
                <w:sz w:val="20"/>
              </w:rPr>
              <w:t>"15" қарашадағы 2017 жылғы</w:t>
            </w:r>
            <w:r>
              <w:br/>
            </w:r>
            <w:r>
              <w:rPr>
                <w:rFonts w:ascii="Times New Roman"/>
                <w:b w:val="false"/>
                <w:i w:val="false"/>
                <w:color w:val="000000"/>
                <w:sz w:val="20"/>
              </w:rPr>
              <w:t>№ 397 қаулысына 3 қосымша</w:t>
            </w:r>
          </w:p>
        </w:tc>
      </w:tr>
    </w:tbl>
    <w:p>
      <w:pPr>
        <w:spacing w:after="0"/>
        <w:ind w:left="0"/>
        <w:jc w:val="left"/>
      </w:pPr>
      <w:r>
        <w:rPr>
          <w:rFonts w:ascii="Times New Roman"/>
          <w:b/>
          <w:i w:val="false"/>
          <w:color w:val="000000"/>
        </w:rPr>
        <w:t xml:space="preserve">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жұмыс орындарының квотасы белгіленетін Арыс қаласы ұйымдарының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4"/>
        <w:gridCol w:w="3443"/>
        <w:gridCol w:w="1316"/>
        <w:gridCol w:w="2184"/>
        <w:gridCol w:w="4733"/>
      </w:tblGrid>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Квотаның мөлшері (% жұмыскерлердің тізімдік саны)</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 үшін жұмыс орындарының саны</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облысының білім басқармасының "№ 17 колледж" мемлекеттік коммуналдық қазыналық кәсіпорны</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облысының білім басқармасының "Т.Тәжібаев атындағы отбасы үлгісіндегі балалар ауылы" коммуналдық мемлекеттік мекемесі</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 қаласының "Білім бөлімі" мемлекеттік мекемесінің "Арыс бастауыш мектебі" коммуналдық мемлекеттік мекемесі</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