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36a9" w14:textId="2ae3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қалалық бюджеттен қаржыландырылатын атқарушы органдардың мемлекеттік әкімшілік қызметшілері мен Арыс қаласы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2017 жылғы 26 сәуірдегі № 111 қаулысы. Оңтүстік Қазақстан облысының Әділет департаментінде 2017 жылғы 3 мамырда № 4091 болып тіркелді. Күші жойылды - Оңтүстiк Қазақстан облысы Арыс қаласы әкiмдiгiнiң 2018 жылғы 28 сәуірдегі № 170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Арыс қаласы әкімдігінің 28.04.2018 № 170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Кентау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 корпусындағы қалалық бюджеттен қаржыландырылатын атқарушы органдардың мемлекеттік әкімшілік қызметшілері мен Арыс қаласы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Арыс қаласы әкімдігінің 2016 жылғы 23 мамырдағы № 161 "Б" корпусындағы қалалық бюджеттен қаржыландырылатын атқарушы органдардың мемлекеттік әкімшілік қызметшілері мен Арыс қаласы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3755 нөмірімен тіркелген, 2016 жылы 11 маусымда "Арыс ақиқаты" газетінде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 аппаратының басшысы міндетін уақытша атқарушы Е.Махановқа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2017 жылғы 26 сәуірдегі № 111</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"Б" корпусындағы қалалық бюджеттен қаржыландырылатын атқарушы органдардың мемлекеттік әкімшілік қызметшілері мен Арыс қаласы әкімі аппараты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қалалық бюджеттен қаржыландырылатын атқарушы органдардың мемлекеттік әкімшілік қызметшілері мен Арыс қаласы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қалалық бюджеттен қаржыландырылатын атқарушы органдардың мемлекеттік әкімшілік қызметшілері мен Арыс қаласы әкімі аппараты мемлекеттік әкімшілік қызметшілерінің (бұдан әрі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Қалалық бюджеттен қаржыландырылатын атқарушы органдардың басшылары мен ауылдық округтер әкімдері үшін бағалау қала әкімі немесе оның уәкілеттік беруімен оның орынбасарларының бірі жүргізеді.</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құрылады.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 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w:t>
      </w:r>
    </w:p>
    <w:bookmarkEnd w:id="36"/>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9" w:id="37"/>
    <w:p>
      <w:pPr>
        <w:spacing w:after="0"/>
        <w:ind w:left="0"/>
        <w:jc w:val="left"/>
      </w:pPr>
      <w:r>
        <w:rPr>
          <w:rFonts w:ascii="Times New Roman"/>
          <w:b/>
          <w:i w:val="false"/>
          <w:color w:val="000000"/>
        </w:rPr>
        <w:t xml:space="preserve"> 5.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0"/>
    <w:p>
      <w:pPr>
        <w:spacing w:after="0"/>
        <w:ind w:left="0"/>
        <w:jc w:val="both"/>
      </w:pPr>
      <w:r>
        <w:rPr>
          <w:rFonts w:ascii="Times New Roman"/>
          <w:b w:val="false"/>
          <w:i w:val="false"/>
          <w:color w:val="000000"/>
          <w:sz w:val="28"/>
        </w:rPr>
        <w:t xml:space="preserve">
      жұмыстың жеке жоспарымен көзделген мақсаттық көрсеткіштің орындалмағаны үшін 2 балл; </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 келесі шәкіл бойынша:</w:t>
      </w:r>
    </w:p>
    <w:bookmarkEnd w:id="43"/>
    <w:p>
      <w:pPr>
        <w:spacing w:after="0"/>
        <w:ind w:left="0"/>
        <w:jc w:val="both"/>
      </w:pPr>
      <w:r>
        <w:rPr>
          <w:rFonts w:ascii="Times New Roman"/>
          <w:b w:val="false"/>
          <w:i w:val="false"/>
          <w:color w:val="000000"/>
          <w:sz w:val="28"/>
        </w:rPr>
        <w:t xml:space="preserve">
      3 балдан төмен – "қанағаттанарлықсыз", </w:t>
      </w:r>
    </w:p>
    <w:p>
      <w:pPr>
        <w:spacing w:after="0"/>
        <w:ind w:left="0"/>
        <w:jc w:val="both"/>
      </w:pPr>
      <w:r>
        <w:rPr>
          <w:rFonts w:ascii="Times New Roman"/>
          <w:b w:val="false"/>
          <w:i w:val="false"/>
          <w:color w:val="000000"/>
          <w:sz w:val="28"/>
        </w:rPr>
        <w:t xml:space="preserve">
      3 балдан бастап 3,9 балға дейін – "қанағаттанарлық", </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6" w:id="44"/>
    <w:p>
      <w:pPr>
        <w:spacing w:after="0"/>
        <w:ind w:left="0"/>
        <w:jc w:val="left"/>
      </w:pPr>
      <w:r>
        <w:rPr>
          <w:rFonts w:ascii="Times New Roman"/>
          <w:b/>
          <w:i w:val="false"/>
          <w:color w:val="000000"/>
        </w:rPr>
        <w:t xml:space="preserve"> 6.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Арыс</w:t>
            </w:r>
            <w:r>
              <w:br/>
            </w:r>
            <w:r>
              <w:rPr>
                <w:rFonts w:ascii="Times New Roman"/>
                <w:b w:val="false"/>
                <w:i w:val="false"/>
                <w:color w:val="000000"/>
                <w:sz w:val="20"/>
              </w:rPr>
              <w:t>қаласы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Арыс</w:t>
            </w:r>
            <w:r>
              <w:br/>
            </w:r>
            <w:r>
              <w:rPr>
                <w:rFonts w:ascii="Times New Roman"/>
                <w:b w:val="false"/>
                <w:i w:val="false"/>
                <w:color w:val="000000"/>
                <w:sz w:val="20"/>
              </w:rPr>
              <w:t>қаласы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Арыс</w:t>
            </w:r>
            <w:r>
              <w:br/>
            </w:r>
            <w:r>
              <w:rPr>
                <w:rFonts w:ascii="Times New Roman"/>
                <w:b w:val="false"/>
                <w:i w:val="false"/>
                <w:color w:val="000000"/>
                <w:sz w:val="20"/>
              </w:rPr>
              <w:t>қаласы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Арыс</w:t>
            </w:r>
            <w:r>
              <w:br/>
            </w:r>
            <w:r>
              <w:rPr>
                <w:rFonts w:ascii="Times New Roman"/>
                <w:b w:val="false"/>
                <w:i w:val="false"/>
                <w:color w:val="000000"/>
                <w:sz w:val="20"/>
              </w:rPr>
              <w:t>қаласы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w:t>
            </w:r>
            <w:r>
              <w:rPr>
                <w:rFonts w:ascii="Times New Roman"/>
                <w:b w:val="false"/>
                <w:i/>
                <w:color w:val="000000"/>
                <w:sz w:val="20"/>
              </w:rPr>
              <w:t>болған жағдайда</w:t>
            </w: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