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c6d3" w14:textId="ccec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2016 жылғы 6 маусымдағы № 155 "Эскизді (эскиздік жобаны) келісуден өткізу" мемлекеттік көрсетілетін қызмет регламентін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23 қарашадағы № 323 қаулысы. Оңтүстiк Қазақстан облысының Әдiлет департаментiнде 2017 жылғы 13 желтоқсанда № 4315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2016 жылғы 6 маусымдағы №155 "Эскизді (эскиздік жобаны) келісуден өткізу" мемлекеттік көрсетілетін қызмет регламентін бекіту туралы" (Нормативтік құқықтық актілерді мемлекеттік тіркеу тізілімінде №3769 болып тіркелген, 2016 жылғы 11 шілдеде "Оңтүстік Қазақстан" газетінде және 2016 жылғы 11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"Эскизді (эскиздік жобаны) келісуден өткізу туралы" мемлекеттік көрсетілетін қызмет регламенті" деген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6" w:id="4"/>
    <w:p>
      <w:pPr>
        <w:spacing w:after="0"/>
        <w:ind w:left="0"/>
        <w:jc w:val="both"/>
      </w:pPr>
      <w:r>
        <w:rPr>
          <w:rFonts w:ascii="Times New Roman"/>
          <w:b w:val="false"/>
          <w:i w:val="false"/>
          <w:color w:val="000000"/>
          <w:sz w:val="28"/>
        </w:rPr>
        <w:t xml:space="preserve">
      "2. Мемлекеттік қызмет көрсету процесінде қызмет берушінің құрылымдық бөлімшелерінің (қызметкерлерінің) іс-қимыл тәртібін сипаттау" деген </w:t>
      </w:r>
      <w:r>
        <w:rPr>
          <w:rFonts w:ascii="Times New Roman"/>
          <w:b w:val="false"/>
          <w:i w:val="false"/>
          <w:color w:val="000000"/>
          <w:sz w:val="28"/>
        </w:rPr>
        <w:t>тарауда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 2), 7) тармақшалары мынадай редакцияда жазылсын:</w:t>
      </w:r>
    </w:p>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құжаттарды Мемлекеттік корпорацияға тапсырады;</w:t>
      </w:r>
    </w:p>
    <w:p>
      <w:pPr>
        <w:spacing w:after="0"/>
        <w:ind w:left="0"/>
        <w:jc w:val="both"/>
      </w:pPr>
      <w:r>
        <w:rPr>
          <w:rFonts w:ascii="Times New Roman"/>
          <w:b w:val="false"/>
          <w:i w:val="false"/>
          <w:color w:val="000000"/>
          <w:sz w:val="28"/>
        </w:rPr>
        <w:t xml:space="preserve">
      2)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нәтижесін тіркеп, сол жұмыс күні Мемлекеттік корпорацияға жолдайды;";</w:t>
      </w:r>
    </w:p>
    <w:bookmarkStart w:name="z8" w:id="5"/>
    <w:p>
      <w:pPr>
        <w:spacing w:after="0"/>
        <w:ind w:left="0"/>
        <w:jc w:val="both"/>
      </w:pPr>
      <w:r>
        <w:rPr>
          <w:rFonts w:ascii="Times New Roman"/>
          <w:b w:val="false"/>
          <w:i w:val="false"/>
          <w:color w:val="000000"/>
          <w:sz w:val="28"/>
        </w:rPr>
        <w:t>
      мынадай мазмұндағы 8) тармақшасымен толықтырылсын:</w:t>
      </w:r>
    </w:p>
    <w:bookmarkEnd w:id="5"/>
    <w:p>
      <w:pPr>
        <w:spacing w:after="0"/>
        <w:ind w:left="0"/>
        <w:jc w:val="both"/>
      </w:pPr>
      <w:r>
        <w:rPr>
          <w:rFonts w:ascii="Times New Roman"/>
          <w:b w:val="false"/>
          <w:i w:val="false"/>
          <w:color w:val="000000"/>
          <w:sz w:val="28"/>
        </w:rPr>
        <w:t>
      "8) Мемлекеттік корпорацияның жұмысшысы көрсетілетін қызметті алушыға мемлекеттік көрсетілетін қызметтің нәтижесін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сипаттау";</w:t>
      </w:r>
    </w:p>
    <w:p>
      <w:pPr>
        <w:spacing w:after="0"/>
        <w:ind w:left="0"/>
        <w:jc w:val="both"/>
      </w:pPr>
      <w:r>
        <w:rPr>
          <w:rFonts w:ascii="Times New Roman"/>
          <w:b w:val="false"/>
          <w:i w:val="false"/>
          <w:color w:val="000000"/>
          <w:sz w:val="28"/>
        </w:rPr>
        <w:t xml:space="preserve">
      "Эскизді (эскиздік жобаны) келісуден өткізу туралы" көрсетілетін мемлекеттік қызмет регламентінің "Мемлекеттік қызмет көрсету бизнес-процестерінің анықтамалығы"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6"/>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тәртіппен:</w:t>
      </w:r>
    </w:p>
    <w:bookmarkEnd w:id="6"/>
    <w:p>
      <w:pPr>
        <w:spacing w:after="0"/>
        <w:ind w:left="0"/>
        <w:jc w:val="both"/>
      </w:pPr>
      <w:r>
        <w:rPr>
          <w:rFonts w:ascii="Times New Roman"/>
          <w:b w:val="false"/>
          <w:i w:val="false"/>
          <w:color w:val="000000"/>
          <w:sz w:val="28"/>
        </w:rPr>
        <w:t>
      1) осы қаулыны аумақтық әділет органында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11" w:id="7"/>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Д.А.Сатыбалдыға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118"/>
        <w:gridCol w:w="1494"/>
        <w:gridCol w:w="1267"/>
        <w:gridCol w:w="2204"/>
        <w:gridCol w:w="1326"/>
        <w:gridCol w:w="1580"/>
        <w:gridCol w:w="731"/>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жұмысшысы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жұмысшысы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жұмысшысы</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Орталықтың жинақтау бөлімінің жұмысшысына жолдайды, Орталықтың жинақтау бөлімінің жұмысшысы құжаттарды қызмет берушіге жолдайды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топтамасын толық ұсынбаған жағдайда, өтінішті қабылдаудан бас тарту туралы қолхат береді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10 минут ішінде көрсетілетін қызметті беруші басшылығының қарауына жолдайды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жауапты орындаушыны айқындайды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ресімдеп, көрсетілетін қызметті беруші басшылығының қол қоюына жолдайды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мемлекеттік көрсетілетін қызмет нәтижесіне қол қойып, көрсетілетін қызметті берушінің кеңсесіне жолдайды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сол жұмыс күні Орталыққа жолдайды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