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5892" w14:textId="bcb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17 қыркүйектегі № 281 "Сәулет-қала құрылысы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23 қарашадағы № 325 қаулысы. Оңтүстiк Қазақстан облысының Әдiлет департаментiнде 2017 жылғы 13 желтоқсанда № 4312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17 қыркүйектегі № 281 "Сәулет-қала құрылысы саласындағы мемлекеттік көрсетілетін қызметтердің регламенттерін бекіту туралы" (Нормативтік құқықтық актілерді мемлекеттік тіркеу тізілімінде № 3377 болып тіркелген, 2015 жылғы 31 қазанда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2"/>
    <w:p>
      <w:pPr>
        <w:spacing w:after="0"/>
        <w:ind w:left="0"/>
        <w:jc w:val="both"/>
      </w:pPr>
      <w:r>
        <w:rPr>
          <w:rFonts w:ascii="Times New Roman"/>
          <w:b w:val="false"/>
          <w:i w:val="false"/>
          <w:color w:val="000000"/>
          <w:sz w:val="28"/>
        </w:rPr>
        <w:t>
      "2) "Құрылыс салу және реконструкциялау (қайта жоспарлау, қайта жабдықтау) жобаларына бастапқы материалдарды ұсыну" мемлекеттiк көрсетілетін қызмет регламенті осы қаулыға 2-қосымшаға сәйкес;";</w:t>
      </w:r>
    </w:p>
    <w:bookmarkStart w:name="z4" w:id="3"/>
    <w:p>
      <w:pPr>
        <w:spacing w:after="0"/>
        <w:ind w:left="0"/>
        <w:jc w:val="both"/>
      </w:pPr>
      <w:r>
        <w:rPr>
          <w:rFonts w:ascii="Times New Roman"/>
          <w:b w:val="false"/>
          <w:i w:val="false"/>
          <w:color w:val="000000"/>
          <w:sz w:val="28"/>
        </w:rPr>
        <w:t xml:space="preserve">
      көрсетілген қаулының "Қазақстан Республикасының аумағында жылжымайтын мүлік объектілерінің мекенжайын айқындау бойынша анықтама беру" деген </w:t>
      </w:r>
      <w:r>
        <w:rPr>
          <w:rFonts w:ascii="Times New Roman"/>
          <w:b w:val="false"/>
          <w:i w:val="false"/>
          <w:color w:val="000000"/>
          <w:sz w:val="28"/>
        </w:rPr>
        <w:t>1-қосымшасында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7" w:id="5"/>
    <w:p>
      <w:pPr>
        <w:spacing w:after="0"/>
        <w:ind w:left="0"/>
        <w:jc w:val="both"/>
      </w:pPr>
      <w:r>
        <w:rPr>
          <w:rFonts w:ascii="Times New Roman"/>
          <w:b w:val="false"/>
          <w:i w:val="false"/>
          <w:color w:val="000000"/>
          <w:sz w:val="28"/>
        </w:rPr>
        <w:t xml:space="preserve">
      көрсетілген қаулының "Сәулет-жоспарлау тапсырмасын беру" деген </w:t>
      </w:r>
      <w:r>
        <w:rPr>
          <w:rFonts w:ascii="Times New Roman"/>
          <w:b w:val="false"/>
          <w:i w:val="false"/>
          <w:color w:val="000000"/>
          <w:sz w:val="28"/>
        </w:rPr>
        <w:t>2-қосымшасында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бүкiл мәтін бойынша "Сәулет-жоспарлау тапсырмасын беру" деген сөздері "Құрылыс салу және реконструкциялау (қайта жоспарлау, қайта жабдықтау) жобаларына бастапқы материалдарды ұсыну"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қызметті көрсету нәтижесі:</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салу және реконструкциялау (қайта жоспарлау, қайта жабдықтау) жобаларына бастапқы материалдарды ұсыну"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сәулет-жоспарлау тапсырмасы және техникалық шарттары (қосымша инженерлік және/немесе коммуналдық қамтамасыз ету көздеріне қосу және/немесе жүктемені арттыру қажет болған жағдайда);</w:t>
      </w:r>
    </w:p>
    <w:p>
      <w:pPr>
        <w:spacing w:after="0"/>
        <w:ind w:left="0"/>
        <w:jc w:val="both"/>
      </w:pPr>
      <w:r>
        <w:rPr>
          <w:rFonts w:ascii="Times New Roman"/>
          <w:b w:val="false"/>
          <w:i w:val="false"/>
          <w:color w:val="000000"/>
          <w:sz w:val="28"/>
        </w:rPr>
        <w:t>
      жаңа құрылысқа бастапқы материалдар;</w:t>
      </w:r>
    </w:p>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бастапқы материалдар;</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11" w:id="8"/>
    <w:p>
      <w:pPr>
        <w:spacing w:after="0"/>
        <w:ind w:left="0"/>
        <w:jc w:val="both"/>
      </w:pPr>
      <w:r>
        <w:rPr>
          <w:rFonts w:ascii="Times New Roman"/>
          <w:b w:val="false"/>
          <w:i w:val="false"/>
          <w:color w:val="000000"/>
          <w:sz w:val="28"/>
        </w:rPr>
        <w:t xml:space="preserve">
      көрсетілген қаулының "Тіреу және қоршау конструкцияларын, инженерлік жүйелер мен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деген </w:t>
      </w:r>
      <w:r>
        <w:rPr>
          <w:rFonts w:ascii="Times New Roman"/>
          <w:b w:val="false"/>
          <w:i w:val="false"/>
          <w:color w:val="000000"/>
          <w:sz w:val="28"/>
        </w:rPr>
        <w:t>3-қосымшасында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Start w:name="z14" w:id="10"/>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10"/>
    <w:p>
      <w:pPr>
        <w:spacing w:after="0"/>
        <w:ind w:left="0"/>
        <w:jc w:val="both"/>
      </w:pPr>
      <w:r>
        <w:rPr>
          <w:rFonts w:ascii="Times New Roman"/>
          <w:b w:val="false"/>
          <w:i w:val="false"/>
          <w:color w:val="000000"/>
          <w:sz w:val="28"/>
        </w:rPr>
        <w:t>
      1) осы қаулыны аумақтық әділет органында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Оңтүстік Қазақстан облысы әкімдігінің интернет-ресурсында орналастыруды қамтамасыз етсін.</w:t>
      </w:r>
    </w:p>
    <w:bookmarkStart w:name="z15" w:id="11"/>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Д.А.Сатыбалдыға жүктелсін.</w:t>
      </w:r>
    </w:p>
    <w:bookmarkEnd w:id="11"/>
    <w:bookmarkStart w:name="z16" w:id="1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