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d30d" w14:textId="402d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әкімдігінің 2017 жылғы 4 қаңтардағы № 3 қаулысы және Оңтүстік Қазақстан облыстық мәслихатының 2016 жылғы 9 желтоқсандағы № 8/95-VI шешімі. Оңтүстік Қазақстан облысының Әділет департаментінде 2017 жылғы 25 қаңтарда № 3959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облыстық ономастика комиссиясының 2014 жылғы 17 қарашадағы қорытындысы негізінде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Арыс қаласы Дермене ауылдық округінің Шаян ауылы – Қызылкөпір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Төлеби ауданы Бірінші Мамыр ауылдық округінің Қамшақ ауылы Зағамбар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Оңтүстік Қазақстан облысының Арыс қаласы мен Төлеби ауданының әкімдіктері осы бірлескен қаулы мен шешімнен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қаулы мен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Қ.Балабиев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Р.Мүлкеманов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К.Меңдебаев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