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1548" w14:textId="4f41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2016 жылғы 9 желтоқсандағы № 8/74-VI "2017-2019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2017 жылғы 25 қаңтардағы № 10/102-VI шешімі. Оңтүстік Қазақстан облысының Әділет департаментінде 2017 жылғы 25 қаңтарда № 3958 болып тіркелді.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2016 жылғы 9 желтоқсандағы № 8/74-VI "2017-2019 жылдарға арналған облыстық бюджет туралы" (Нормативтік құқықтық актілерді мемлекеттік тіркеу тізілімінде 3919-нөмірмен тіркелген, 2016 жылғы 21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Оңтүстік Қазақстан облысының 2017-2019 жылдарға арналған облыстық бюджеті тиісінше 1, 2 және 3-қосымшаларға сәйкес, оның ішінде 2017 жылға мынадай көлемде бекiтiлсiн:</w:t>
      </w:r>
    </w:p>
    <w:p>
      <w:pPr>
        <w:spacing w:after="0"/>
        <w:ind w:left="0"/>
        <w:jc w:val="both"/>
      </w:pPr>
      <w:r>
        <w:rPr>
          <w:rFonts w:ascii="Times New Roman"/>
          <w:b w:val="false"/>
          <w:i w:val="false"/>
          <w:color w:val="000000"/>
          <w:sz w:val="28"/>
        </w:rPr>
        <w:t>
      1) кiрiстер – 482 269 184 мың теңге, оның iшiнде:</w:t>
      </w:r>
    </w:p>
    <w:p>
      <w:pPr>
        <w:spacing w:after="0"/>
        <w:ind w:left="0"/>
        <w:jc w:val="both"/>
      </w:pPr>
      <w:r>
        <w:rPr>
          <w:rFonts w:ascii="Times New Roman"/>
          <w:b w:val="false"/>
          <w:i w:val="false"/>
          <w:color w:val="000000"/>
          <w:sz w:val="28"/>
        </w:rPr>
        <w:t>
      салықтық түсiмдер – 31 364 477 мың теңге;</w:t>
      </w:r>
    </w:p>
    <w:p>
      <w:pPr>
        <w:spacing w:after="0"/>
        <w:ind w:left="0"/>
        <w:jc w:val="both"/>
      </w:pPr>
      <w:r>
        <w:rPr>
          <w:rFonts w:ascii="Times New Roman"/>
          <w:b w:val="false"/>
          <w:i w:val="false"/>
          <w:color w:val="000000"/>
          <w:sz w:val="28"/>
        </w:rPr>
        <w:t>
      салықтық емес түсiмдер – 257 696 мың теңге;</w:t>
      </w:r>
    </w:p>
    <w:p>
      <w:pPr>
        <w:spacing w:after="0"/>
        <w:ind w:left="0"/>
        <w:jc w:val="both"/>
      </w:pPr>
      <w:r>
        <w:rPr>
          <w:rFonts w:ascii="Times New Roman"/>
          <w:b w:val="false"/>
          <w:i w:val="false"/>
          <w:color w:val="000000"/>
          <w:sz w:val="28"/>
        </w:rPr>
        <w:t>
      негізгі капиталды сатудан түсетін түсімдер – 4 000 мың теңге;</w:t>
      </w:r>
    </w:p>
    <w:p>
      <w:pPr>
        <w:spacing w:after="0"/>
        <w:ind w:left="0"/>
        <w:jc w:val="both"/>
      </w:pPr>
      <w:r>
        <w:rPr>
          <w:rFonts w:ascii="Times New Roman"/>
          <w:b w:val="false"/>
          <w:i w:val="false"/>
          <w:color w:val="000000"/>
          <w:sz w:val="28"/>
        </w:rPr>
        <w:t>
      трансферттер түсiмi – 450 643 011 мың теңге;</w:t>
      </w:r>
    </w:p>
    <w:p>
      <w:pPr>
        <w:spacing w:after="0"/>
        <w:ind w:left="0"/>
        <w:jc w:val="both"/>
      </w:pPr>
      <w:r>
        <w:rPr>
          <w:rFonts w:ascii="Times New Roman"/>
          <w:b w:val="false"/>
          <w:i w:val="false"/>
          <w:color w:val="000000"/>
          <w:sz w:val="28"/>
        </w:rPr>
        <w:t>
      2) шығындар – 478 541 794 мың теңге;</w:t>
      </w:r>
    </w:p>
    <w:p>
      <w:pPr>
        <w:spacing w:after="0"/>
        <w:ind w:left="0"/>
        <w:jc w:val="both"/>
      </w:pPr>
      <w:r>
        <w:rPr>
          <w:rFonts w:ascii="Times New Roman"/>
          <w:b w:val="false"/>
          <w:i w:val="false"/>
          <w:color w:val="000000"/>
          <w:sz w:val="28"/>
        </w:rPr>
        <w:t>
      3) таза бюджеттiк кредиттеу – 6 451 442 мың теңге, оның ішінде:</w:t>
      </w:r>
    </w:p>
    <w:p>
      <w:pPr>
        <w:spacing w:after="0"/>
        <w:ind w:left="0"/>
        <w:jc w:val="both"/>
      </w:pPr>
      <w:r>
        <w:rPr>
          <w:rFonts w:ascii="Times New Roman"/>
          <w:b w:val="false"/>
          <w:i w:val="false"/>
          <w:color w:val="000000"/>
          <w:sz w:val="28"/>
        </w:rPr>
        <w:t>
      бюджеттік кредиттер – 8 311 325 мың теңге;</w:t>
      </w:r>
    </w:p>
    <w:p>
      <w:pPr>
        <w:spacing w:after="0"/>
        <w:ind w:left="0"/>
        <w:jc w:val="both"/>
      </w:pPr>
      <w:r>
        <w:rPr>
          <w:rFonts w:ascii="Times New Roman"/>
          <w:b w:val="false"/>
          <w:i w:val="false"/>
          <w:color w:val="000000"/>
          <w:sz w:val="28"/>
        </w:rPr>
        <w:t>
      бюджеттік кредиттерді өтеу – 1 859 883 мың теңге;</w:t>
      </w:r>
    </w:p>
    <w:p>
      <w:pPr>
        <w:spacing w:after="0"/>
        <w:ind w:left="0"/>
        <w:jc w:val="both"/>
      </w:pPr>
      <w:r>
        <w:rPr>
          <w:rFonts w:ascii="Times New Roman"/>
          <w:b w:val="false"/>
          <w:i w:val="false"/>
          <w:color w:val="000000"/>
          <w:sz w:val="28"/>
        </w:rPr>
        <w:t>
      4) қаржы активтерімен операциялар бойынша сальдо – 604 240 мың теңге, оның ішінде:</w:t>
      </w:r>
    </w:p>
    <w:p>
      <w:pPr>
        <w:spacing w:after="0"/>
        <w:ind w:left="0"/>
        <w:jc w:val="both"/>
      </w:pPr>
      <w:r>
        <w:rPr>
          <w:rFonts w:ascii="Times New Roman"/>
          <w:b w:val="false"/>
          <w:i w:val="false"/>
          <w:color w:val="000000"/>
          <w:sz w:val="28"/>
        </w:rPr>
        <w:t>
      қаржы активтерін сатып алу – 604 240 мың теңге;</w:t>
      </w:r>
    </w:p>
    <w:p>
      <w:pPr>
        <w:spacing w:after="0"/>
        <w:ind w:left="0"/>
        <w:jc w:val="both"/>
      </w:pPr>
      <w:r>
        <w:rPr>
          <w:rFonts w:ascii="Times New Roman"/>
          <w:b w:val="false"/>
          <w:i w:val="false"/>
          <w:color w:val="000000"/>
          <w:sz w:val="28"/>
        </w:rPr>
        <w:t>
      5) бюджет тапшылығы – - 3 328 292 мың теңге;</w:t>
      </w:r>
    </w:p>
    <w:p>
      <w:pPr>
        <w:spacing w:after="0"/>
        <w:ind w:left="0"/>
        <w:jc w:val="both"/>
      </w:pPr>
      <w:r>
        <w:rPr>
          <w:rFonts w:ascii="Times New Roman"/>
          <w:b w:val="false"/>
          <w:i w:val="false"/>
          <w:color w:val="000000"/>
          <w:sz w:val="28"/>
        </w:rPr>
        <w:t>
      6) бюджет тапшылығын қаржыландыру – 3 328 292 мың теңге.";</w:t>
      </w:r>
    </w:p>
    <w:bookmarkStart w:name="z4" w:id="2"/>
    <w:p>
      <w:pPr>
        <w:spacing w:after="0"/>
        <w:ind w:left="0"/>
        <w:jc w:val="both"/>
      </w:pPr>
      <w:r>
        <w:rPr>
          <w:rFonts w:ascii="Times New Roman"/>
          <w:b w:val="false"/>
          <w:i w:val="false"/>
          <w:color w:val="000000"/>
          <w:sz w:val="28"/>
        </w:rPr>
        <w:t>
      мынадай мазмұндағы 4-1-тармақпен толықтырылсын:</w:t>
      </w:r>
    </w:p>
    <w:bookmarkEnd w:id="2"/>
    <w:p>
      <w:pPr>
        <w:spacing w:after="0"/>
        <w:ind w:left="0"/>
        <w:jc w:val="both"/>
      </w:pPr>
      <w:r>
        <w:rPr>
          <w:rFonts w:ascii="Times New Roman"/>
          <w:b w:val="false"/>
          <w:i w:val="false"/>
          <w:color w:val="000000"/>
          <w:sz w:val="28"/>
        </w:rPr>
        <w:t>
      "4-1. 2017 жылға арналған облыстық бюджетте аудандардың (облыстық маңызы бар қалалардың) бюджеттеріне берілетін ағымдағы нысаналы трансферттердің қарастырылғаны ескерілсін, оның ішінде:</w:t>
      </w:r>
    </w:p>
    <w:p>
      <w:pPr>
        <w:spacing w:after="0"/>
        <w:ind w:left="0"/>
        <w:jc w:val="both"/>
      </w:pPr>
      <w:r>
        <w:rPr>
          <w:rFonts w:ascii="Times New Roman"/>
          <w:b w:val="false"/>
          <w:i w:val="false"/>
          <w:color w:val="000000"/>
          <w:sz w:val="28"/>
        </w:rPr>
        <w:t>
      тілдік курстар өтілінен өткен мұғалімдерге үстемақы төлеуге және оқу кезеңінде негізгі қызметкерді алмастырғаны үшін мұғалімдерге үстемақы төлеуге;</w:t>
      </w:r>
    </w:p>
    <w:p>
      <w:pPr>
        <w:spacing w:after="0"/>
        <w:ind w:left="0"/>
        <w:jc w:val="both"/>
      </w:pPr>
      <w:r>
        <w:rPr>
          <w:rFonts w:ascii="Times New Roman"/>
          <w:b w:val="false"/>
          <w:i w:val="false"/>
          <w:color w:val="000000"/>
          <w:sz w:val="28"/>
        </w:rPr>
        <w:t>
      "Өрлеу" жобасы бойынша келісілген қаржылай көмекті енгізуге;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p>
      <w:pPr>
        <w:spacing w:after="0"/>
        <w:ind w:left="0"/>
        <w:jc w:val="both"/>
      </w:pP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2017 жылға арналған облыстық бюджетте аудандардың (облыстық маңызы бар қалалардың) бюджеттеріне кредиттер қарастырылғаны ескерілсін, оның ішінде:</w:t>
      </w:r>
    </w:p>
    <w:p>
      <w:pPr>
        <w:spacing w:after="0"/>
        <w:ind w:left="0"/>
        <w:jc w:val="both"/>
      </w:pPr>
      <w:r>
        <w:rPr>
          <w:rFonts w:ascii="Times New Roman"/>
          <w:b w:val="false"/>
          <w:i w:val="false"/>
          <w:color w:val="000000"/>
          <w:sz w:val="28"/>
        </w:rPr>
        <w:t>
      тұрғын үй жобалауға және (немесе) салуға;</w:t>
      </w:r>
    </w:p>
    <w:p>
      <w:pPr>
        <w:spacing w:after="0"/>
        <w:ind w:left="0"/>
        <w:jc w:val="both"/>
      </w:pPr>
      <w:r>
        <w:rPr>
          <w:rFonts w:ascii="Times New Roman"/>
          <w:b w:val="false"/>
          <w:i w:val="false"/>
          <w:color w:val="000000"/>
          <w:sz w:val="28"/>
        </w:rPr>
        <w:t>
      жылу, сумен жабдықтау және су бұру жүйелерін реконструкциялауға және құрылысына;</w:t>
      </w:r>
    </w:p>
    <w:p>
      <w:pPr>
        <w:spacing w:after="0"/>
        <w:ind w:left="0"/>
        <w:jc w:val="both"/>
      </w:pPr>
      <w:r>
        <w:rPr>
          <w:rFonts w:ascii="Times New Roman"/>
          <w:b w:val="false"/>
          <w:i w:val="false"/>
          <w:color w:val="000000"/>
          <w:sz w:val="28"/>
        </w:rPr>
        <w:t>
      мамандарды әлеуметтік қолдау шараларын іске асыру үшін.</w:t>
      </w:r>
    </w:p>
    <w:p>
      <w:pPr>
        <w:spacing w:after="0"/>
        <w:ind w:left="0"/>
        <w:jc w:val="both"/>
      </w:pP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p>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қаңтардағы № 10/102-VI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 № 8/74-VI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 1-қосымша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482 269 184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31 364 477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31 364 477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16 180 337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16 180 337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13 556 392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13 556 392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1 627 748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1 627 748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450 643 011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450 643 011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450 643 011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450 643 011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478 541 794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3 030 865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2 076 404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1 696 723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1 480 242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12 028 509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9 718 934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2 025 363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60 810 342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40 603 381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7 389 718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4 095 781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28 965 627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3 234 818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15 232 767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13 982 856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13 982 856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3 157 699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1 816 495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1 816 495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52 175 837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Кең бейiндi ауруханалар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1 119 713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1 119 713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1 119 713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5 617 272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1 844 196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3 773 076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3 773 076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21 679 278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21 679 278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2 296 509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8 522 433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5 911 662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6 807 219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14 376 029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9 088 261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8 232 181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1 324 624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5 131 403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3 805 134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3 705 296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2 152 315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42 991 318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16 885 462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11 732 042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14 373 814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14 373 814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2 691 306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1 542 029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8 139 881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14 740 816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3 358 610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3 358 610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607 055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1 451 241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8 424 035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8 424 035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7 810 508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1 854 611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18 311 474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4 642 385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4 642 385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4 284 566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29 929 770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26 025 458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25 683 522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1 760 060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1 456 344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1 416 222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1 416 222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1 089 156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1 231 680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1 059 498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1 571 741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1 571 741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1 144 534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20 724 349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16 789 288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16 789 288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1 219 946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5 048 524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10 520 818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3 935 061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3 935 061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3 484 469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4 752 490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3 442 465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3 005 848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201 318 555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201 318 555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201 318 555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201 318 555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6 451 442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8 311 325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2 520 367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2 520 367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3 693 188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3 693 188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2 773 345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2 773 345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1 859 883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604 240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3 328 292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қаңтардағы № 10/102-VI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 № 8/74-VI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 2-қосымша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438 492 018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33 027 781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33 027 781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16 941 390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16 941 390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405 222 531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436 471 004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3 688 452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2 037 907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1 472 911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1 155 904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9 031 591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8 806 271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47 602 570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24 335 644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7 408 970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3 116 173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4 292 797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13 052 582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12 131 216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3 874 092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3 427 778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13 618 258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13 618 258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1 742 872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1 742 872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5 708 852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5 427 093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5 427 093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15 613 863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6 718 951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6 498 175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6 498 175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6 672 367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6 672 367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6 277 738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5 835 953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4 539 086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33 903 643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7 314 840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7 314 840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3 582 632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3 732 208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26 588 803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26 588 803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3 402 705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15 432 409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5 812 511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13 619 150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2 629 122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2 629 122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1 495 436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8 117 149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8 117 149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7 766 829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2 002 596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737 673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29 531 875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12 412 153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12 412 153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11 585 263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826 890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29 990 015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27 288 190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27 048 858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7 460 623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6 036 457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2 357 327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2 357 327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2 050 829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3 594 693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12 850 914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7 257 605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1 157 319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1 157 319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3 868 575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3 196 652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1 918 231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1 918 231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1 918 231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3 465 466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-3 465 466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қаңтардағы № 10/102-VI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 № 8/74-VI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 3-қосымша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445 430 148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17 774 716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17 774 716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1 849 901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1 849 901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410 336 174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410 336 174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410 336 174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410 336 174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444 457 689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3 891 737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1 724 134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1 553 042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1 230 248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46 770 891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20 274 818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7 627 254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3 199 268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4 427 986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3 976 704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3 512 885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15 792 106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13 617 903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13 617 903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9 260 359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8 962 224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8 962 224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20 527 584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11 406 072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6 745 597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6 745 597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6 342 788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6 035 215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4 676 898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3 358 520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1 439 504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33 001 554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7 422 131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7 422 131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3 149 465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2 839 863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16 780 156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2 024 377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14 131 169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2 679 809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2 679 809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8 623 146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8 623 146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8 251 414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1 911 020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965 842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965 842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32 356 935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11 613 347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11 613 347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11 050 533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20 743 588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20 743 588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20 743 588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32 155 934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28 781 277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28 325 191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2 789 317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6 228 557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2 179 461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1 746 339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1 746 339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1 541 453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12 477 494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12 175 692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12 175 692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6 449 514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2 329 676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3 772 683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2 415 466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-2 415 466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