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659e" w14:textId="dcf6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Асан ауылдық округі әкімінің 2017 жылғы 17 мамырдағы № 05 шешімі. Атырау облысының Әділет департаментінде 2017 жылғы 14 маусымда № 3893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Асан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Асан және Үштаған ауылдарындағы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Кабдражитова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 ауылдық округі әкімінің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"17"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Асан ауылындағы көше атауларының тізімі: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– "Тұрар Рысқұлов" есімі;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– "Жиделі" атауы;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– "Болашақ" атауы.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Үштаған ауылындағы көше атауларының тізімі: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– "Дәулеткерей" есімі;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– "Қайрат Рысқұлбеков" есімі;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– "Жастар" атауы;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– "Нарын" атауы.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