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ba7a0" w14:textId="6bba7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ауданы Шортанбай ауылдық округі әкімінің 2017 жылғы 2 маусымдағы № 15 шешімі. Атырау облысының Әділет департаментінде 2017 жылғы 14 маусымда № 3890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әкімшілік - 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Атырау облыстық ономастика комиссиясының 2017 жылғы 7 ақпандағы қорытындысы негізінде, Шортанбай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Шортанбай ауылдық округінің Шортанбай және Жасталап ауылдарындағы көшелерге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атаулар берілсін.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әділет органдарында мемлекеттік тіркелген күннен бастап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Набидулаев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Шортанбай ауылдық округі әкімінің 2017 жылғы "2" маусымдағы № 15 шешіміне 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Шортанбай ауылындағы көше атауларының тізімі: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№ 1 көшеге - "Бауыржан Момышұлы" есімі;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№ 2 көшеге - "Жеңістің 40 жылдығы" атауы;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№ 3 көшеге - "Әбу Сарсенбаев" есімі;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№ 4 көшеге - "Мәжит Қадыров" есімі;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Жасталап ауылындағы көше атауларының тізімі: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№ 1 көшеге - "Ахмет Жұбанов" есімі;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№ 2 көшеге - "Мағжан Жұмабаев" есімі;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