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ba7a0" w14:textId="6bba7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Шортанбай ауылдық округі әкімінің 2017 жылғы 2 маусымдағы № 15 шешімі. Атырау облысының Әділет департаментінде 2017 жылғы 14 маусымда № 3890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әкімшілік - 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Атырау облыстық ономастика комиссиясының 2017 жылғы 7 ақпандағы қорытындысы негізінде, Шортанбай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Шортанбай ауылдық округінің Шортанбай және Жасталап ауылдарындағы көшелерге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атаулар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әділет органдарында мемлекеттік тіркелген күннен бастап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Набидулаев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 ауылдық округі әкімінің 2017 жылғы "2" маусымдағы № 15 шешіміне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Шортанбай ауылындағы көше атауларының тізімі: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№ 1 көшеге - "Бауыржан Момышұлы" есімі;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№ 2 көшеге - "Жеңістің 40 жылдығы" атауы;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№ 3 көшеге - "Әбу Сарсенбаев" есімі;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№ 4 көшеге - "Мәжит Қадыров" есімі;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Жасталап ауылындағы көше атауларының тізімі: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№ 1 көшеге - "Ахмет Жұбанов" есімі;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№ 2 көшеге - "Мағжан Жұмабаев" есімі;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