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48c1" w14:textId="dd14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Сүйіндік ауылдық округі әкімінің 2017 жылғы 2 маусымдағы № 35 шешімі. Атырау облысының Әділет департаментінде 2017 жылғы 19 маусымда № 3895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Сүйіндік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Сүйіндік, Жалғызапан, Батырбек, Егінқұдық ауылдарындағы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 ауылдық округі әкімінің 2017 жылғы "2" маусым № 11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Сүйіндік ауылындағы көше атауларының тізімі: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"Бекмұханбет Хазрет Қалпе" есімі;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"Жеңіс" атауы;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 "Жастар" атауы;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– "Шәден Тұржанов" есімі;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– "Ардагерлер" атауы;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– "Абай" есімі;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 – "Айтқали Таңатаров" есімі;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 – "Ғабдолла Омаров" есімі;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№ 9 көшеге – "Құрманғазы" есімі;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№ 10 көшеге – "Сисен Омаев" есімі.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Жалғызапан ауылындағы көше атауларының тізімі: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"Жәңгір хан" есімі;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"Бөкей хан" есімі.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Батырбек ауылындағы көше атауларының тізімі: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"Нарын" атауы;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"Шағыл" атауы.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Егінқұдық ауылындағы көше атауларының тізімі: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"Тұщықұдық" атауы;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"Жұмыскер" атауы.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