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ddb" w14:textId="4fa7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Сафон ауылдық округі әкімінің 2017 жылғы 31 мамырдағы № 8 шешімі. Атырау облысының Әділет департаментінде 2017 жылғы 8 маусымда № 3879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Сафон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Сафон ауылдық округінің Сафон ауылындағы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ауылдық округі әкімінің 2017 жылғы " 31 " мамырдағы № 8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"Әбу Сәрсенбаев" есімі.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"Жамбыл Жабаев" есімі;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"Абай"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"Әйтеке би"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"Балықшы" атауы;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"Мәншук Мәметова"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"Достық" атауы;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"Азаттық" атауы;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- "Жеңіс" атауы;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- "Орманды" атауы;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№ 11 көшеге - "Александр Афанасьев" есімі;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№ 12 көшеге - "Бейбітшілік" атауы;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№ 13 көшеге - "Қаныш Сәтпаев" есімі;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