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2cd8" w14:textId="00c2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2017 жылғы 31 мамырдағы № XII-3 шешімі. Атырау облысының Әділет департаментінде 2017 жылғы 21 маусымдағы № 3900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келесі шешімдерінің күші жойылсын: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Аудандық мәслихаттың 2015 жылғы 21 желтоқсандағы № ХХХVІ-4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3429 болып тіркелген, 2016 жылы 28 қаңтарда "Қызылқоға" газетіне жарияланған);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Аудандық мәслихаттың 2016 жылғы 28 қыркүйектегі № V-9 "Аудандық мәслихаттың 2015 жылғы 21 желтоқсандағы № ХХХVІ-4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3652 болып тіркелген, 2016 жылы 24 қарашада "Қызылқоға" газетіне жарияланған).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"Қызылқоға аудандық мәслихат аппараты" мемлекеттік мекемесіне жүктелсін (К. Кумаров).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