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6d08" w14:textId="5006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2017 жылғы 16 қазандағы № 145-VI шешімі. Атырау облысының Әділет департаментінде 2017 жылғы 26 қазанда № 3979 болып тіркелді. Күші жойылды - Атырау облысы Индер аудандық мәслихатының 2021 жылғы 13 тамыздағы № 42-VІI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аумағында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заңдылықты сақтау, депутаттық этика, құқық қорғау және экология мәселелері жөніндегі тұрақты комиссиясына (Ж. Амантурлин)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2017 жылғы 16 қазандағы № 145-VI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аумағында сот шешімімен коммуналдық меншікке түскен болып танылған иесіз қалдықтарды басқару қағидалары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Индер ауданы аумағында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"Индер ауданы тұрғын үй - коммуналдық шаруашылық, жолаушылар көлігі және автомобильдер жолдары бөлімі" мемлекеттік мекемесі болып табылады.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қаулысымен бекітілген "Жекелеген негіздер бойынша мемлекет меншігіне айналдырылған (түскен) мүлікті есепке алу, сақтау, бағалау және одан әрі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 атқарылады.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