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6e21" w14:textId="2316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Қара Арна ауылдық округі әкімінің 2017 жылғы 4 мамырдағы № 16 шешімі. Атырау облысының Әділет департаментінде 2017 жылғы 17 мамырда № 3857 болып тіркелді. Күші жойылды - Атырау облысы Жылыой ауданы Қара Арна ауылдық округі әкімінің 2017 жылғы 28 шілдедегі № 25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ауданы Қара Арна ауылдық округі әкімінің 28.07.2017 № </w:t>
      </w:r>
      <w:r>
        <w:rPr>
          <w:rFonts w:ascii="Times New Roman"/>
          <w:b w:val="false"/>
          <w:i w:val="false"/>
          <w:color w:val="ff0000"/>
          <w:sz w:val="28"/>
        </w:rPr>
        <w:t>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Жылыой аудандық аумақтық инспекциясы" мемлекеттік мекемесі басшысының 2017 жылғы 11 сәуірдегі № 67 ұсынысы негізінде Қара Арна ауылдық округі әкімі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Қара Арна ауылдық округі, Шоқпартоғай ауылында пастереллез ауруы анықталуына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"Жылыой аудандық орталық ауруханасы" шаруашылық жүргізу құқығындағы коммуналдық мемлекеттік кәсіпорнына (К. Утегенов), "Қазақстан Республикасы Денсаулық сақтау министрлігінің Қоғамдық денсаулық сақтау комитеті Атырау облысы Қоғамдық денсаулық сақтау департаментінің Жылыой аудандық қоғамдық денсаулық сақтау басқармасы" республикалық мемлекеттік мекемесіне (Д. Жарилгасова)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 Арна ауылдық округі 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Елеусінов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"Жылыой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кәсіпорының бас дәрігері</w:t>
            </w:r>
            <w:r>
              <w:br/>
            </w:r>
            <w:r>
              <w:rPr>
                <w:rFonts w:ascii="Times New Roman"/>
                <w:b/>
                <w:i/>
                <w:color w:val="000000"/>
                <w:sz w:val="20"/>
              </w:rPr>
              <w:t>"___" _____________ 2017 жыл</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Утегенов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w:t>
            </w:r>
            <w:r>
              <w:br/>
            </w:r>
            <w:r>
              <w:rPr>
                <w:rFonts w:ascii="Times New Roman"/>
                <w:b w:val="false"/>
                <w:i/>
                <w:color w:val="000000"/>
                <w:sz w:val="20"/>
              </w:rPr>
              <w:t>Атырау облысы Қоғамдық денсаулық</w:t>
            </w:r>
            <w:r>
              <w:br/>
            </w:r>
            <w:r>
              <w:rPr>
                <w:rFonts w:ascii="Times New Roman"/>
                <w:b w:val="false"/>
                <w:i/>
                <w:color w:val="000000"/>
                <w:sz w:val="20"/>
              </w:rPr>
              <w:t>сақтау департаментінің Жылыой аудандық</w:t>
            </w:r>
            <w:r>
              <w:br/>
            </w:r>
            <w:r>
              <w:rPr>
                <w:rFonts w:ascii="Times New Roman"/>
                <w:b w:val="false"/>
                <w:i/>
                <w:color w:val="000000"/>
                <w:sz w:val="20"/>
              </w:rPr>
              <w:t>қоғамдық денсаулық сақтау басқармасы"</w:t>
            </w:r>
            <w:r>
              <w:br/>
            </w:r>
            <w:r>
              <w:rPr>
                <w:rFonts w:ascii="Times New Roman"/>
                <w:b w:val="false"/>
                <w:i/>
                <w:color w:val="000000"/>
                <w:sz w:val="20"/>
              </w:rPr>
              <w:t>республикалық мемлекеттік мекемесі</w:t>
            </w:r>
            <w:r>
              <w:br/>
            </w:r>
            <w:r>
              <w:rPr>
                <w:rFonts w:ascii="Times New Roman"/>
                <w:b w:val="false"/>
                <w:i/>
                <w:color w:val="000000"/>
                <w:sz w:val="20"/>
              </w:rPr>
              <w:t>басшысының міндетін атқарушы</w:t>
            </w:r>
            <w:r>
              <w:br/>
            </w:r>
            <w:r>
              <w:rPr>
                <w:rFonts w:ascii="Times New Roman"/>
                <w:b/>
                <w:i/>
                <w:color w:val="000000"/>
                <w:sz w:val="20"/>
              </w:rPr>
              <w:t>"___" ______________ 2017 жыл</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Жарилгасова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