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757f" w14:textId="0907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Жаңа Қаратон кенті әкімінің 2017 жылғы 4 мамырдағы № 19 шешімі. Атырау облысының Әділет департаментінде 2017 жылғы 17 мамырда № 3858 болып тіркелді. Күші жойылды - Атырау облысы Жылыой ауданы Жаңа Қаратон кенті әкімінің 2017 жылғы 28 шілдедегі № 36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ауданы Жаңа Қаратон кенті әкімінің 28.07.2017 № </w:t>
      </w:r>
      <w:r>
        <w:rPr>
          <w:rFonts w:ascii="Times New Roman"/>
          <w:b w:val="false"/>
          <w:i w:val="false"/>
          <w:color w:val="ff0000"/>
          <w:sz w:val="28"/>
        </w:rPr>
        <w:t>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Жылыой аудандық аумақтық инспекциясы" мемлекеттік мекемесі басшысының 2017 жылғы 11 сәуіріндегі № 68 ұсынысы негізінде Жаңа Қаратон кенті әкімі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Жаңа Қаратон кенті аумағында пастереллез ауруы анықталуына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"Жылыой аудандық орталық ауруханасы" шаруашылық жүргізу құқығындағы коммуналдық мемлекеттік кәсіпорнына (К. Утегенов) және "Қазақстан Республикасы Денсаулық сақтау министрлігінің Қоғамдық денсаулық сақтау комитеті Атырау облысы Қоғамдық денсаулық сақтау департаментінің Жылыой аудандық қоғамдық денсаулық сақтау басқармасы" республикалық мемлекеттік мекемесіне (Д. Жарилгасова)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Кент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Молдабаева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"Жылыой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w:t>
            </w:r>
            <w:r>
              <w:br/>
            </w:r>
            <w:r>
              <w:rPr>
                <w:rFonts w:ascii="Times New Roman"/>
                <w:b w:val="false"/>
                <w:i/>
                <w:color w:val="000000"/>
                <w:sz w:val="20"/>
              </w:rPr>
              <w:t>" 4 " мамыр 2017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Утегенов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Жылыой аудандық</w:t>
            </w:r>
            <w:r>
              <w:br/>
            </w:r>
            <w:r>
              <w:rPr>
                <w:rFonts w:ascii="Times New Roman"/>
                <w:b w:val="false"/>
                <w:i/>
                <w:color w:val="000000"/>
                <w:sz w:val="20"/>
              </w:rPr>
              <w:t>қоғамдық денсаулық сақтау басқармасы"</w:t>
            </w:r>
            <w:r>
              <w:br/>
            </w:r>
            <w:r>
              <w:rPr>
                <w:rFonts w:ascii="Times New Roman"/>
                <w:b w:val="false"/>
                <w:i/>
                <w:color w:val="000000"/>
                <w:sz w:val="20"/>
              </w:rPr>
              <w:t>республикалық мемлекеттік мекемесі</w:t>
            </w:r>
            <w:r>
              <w:br/>
            </w:r>
            <w:r>
              <w:rPr>
                <w:rFonts w:ascii="Times New Roman"/>
                <w:b w:val="false"/>
                <w:i/>
                <w:color w:val="000000"/>
                <w:sz w:val="20"/>
              </w:rPr>
              <w:t>басшысының міндетін атқарушы</w:t>
            </w:r>
            <w:r>
              <w:br/>
            </w:r>
            <w:r>
              <w:rPr>
                <w:rFonts w:ascii="Times New Roman"/>
                <w:b w:val="false"/>
                <w:i/>
                <w:color w:val="000000"/>
                <w:sz w:val="20"/>
              </w:rPr>
              <w:t>" 4 " мамыр 2017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Жарилгасова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