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38ce" w14:textId="0ba3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туралы</w:t>
      </w:r>
    </w:p>
    <w:p>
      <w:pPr>
        <w:spacing w:after="0"/>
        <w:ind w:left="0"/>
        <w:jc w:val="both"/>
      </w:pPr>
      <w:r>
        <w:rPr>
          <w:rFonts w:ascii="Times New Roman"/>
          <w:b w:val="false"/>
          <w:i w:val="false"/>
          <w:color w:val="000000"/>
          <w:sz w:val="28"/>
        </w:rPr>
        <w:t>Атырау облысы әкімдігінің 2017 жылғы 10 қарашадағы № 303 қаулысы және Атырау облыстық мәслихатының 2017 жылғы 13 қарашадағы № 161-VI бірлескен шешімі. Атырау облысының Әділет департаментінде 2017 жылғы 6 желтоқсанда № 4002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Қазақстан Республикасы Үкіметі жанындағы Республикалық ономастика комиссиясының 2016 жылғы 23 қыркүйектегі және 21 желтоқсандағы қорытындылары негізінде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және VІ шақырылған Атырау облыстық мәслихаты кезектен тыс ХVІІІ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Мынадай көшелерге:</w:t>
      </w:r>
    </w:p>
    <w:bookmarkEnd w:id="1"/>
    <w:bookmarkStart w:name="z6" w:id="2"/>
    <w:p>
      <w:pPr>
        <w:spacing w:after="0"/>
        <w:ind w:left="0"/>
        <w:jc w:val="both"/>
      </w:pPr>
      <w:r>
        <w:rPr>
          <w:rFonts w:ascii="Times New Roman"/>
          <w:b w:val="false"/>
          <w:i w:val="false"/>
          <w:color w:val="000000"/>
          <w:sz w:val="28"/>
        </w:rPr>
        <w:t>
      1) Атырау қаласының Алмагүл шағын ауданындағы № 3 көшеге – Жақсығали Есембаевтың есімі;</w:t>
      </w:r>
    </w:p>
    <w:bookmarkEnd w:id="2"/>
    <w:bookmarkStart w:name="z7" w:id="3"/>
    <w:p>
      <w:pPr>
        <w:spacing w:after="0"/>
        <w:ind w:left="0"/>
        <w:jc w:val="both"/>
      </w:pPr>
      <w:r>
        <w:rPr>
          <w:rFonts w:ascii="Times New Roman"/>
          <w:b w:val="false"/>
          <w:i w:val="false"/>
          <w:color w:val="000000"/>
          <w:sz w:val="28"/>
        </w:rPr>
        <w:t xml:space="preserve">
      2) Атырау қаласының Алмагүл шағын ауданындағы № 6 көшеге – Сүйеуғали Ыбыраевтың есімі; </w:t>
      </w:r>
    </w:p>
    <w:bookmarkEnd w:id="3"/>
    <w:bookmarkStart w:name="z8" w:id="4"/>
    <w:p>
      <w:pPr>
        <w:spacing w:after="0"/>
        <w:ind w:left="0"/>
        <w:jc w:val="both"/>
      </w:pPr>
      <w:r>
        <w:rPr>
          <w:rFonts w:ascii="Times New Roman"/>
          <w:b w:val="false"/>
          <w:i w:val="false"/>
          <w:color w:val="000000"/>
          <w:sz w:val="28"/>
        </w:rPr>
        <w:t>
      3) Атырау қаласының Алмагүл шағын ауданындағы № 9 көшеге – Ғиззат Ақкөшімовтің есімі;</w:t>
      </w:r>
    </w:p>
    <w:bookmarkEnd w:id="4"/>
    <w:bookmarkStart w:name="z9" w:id="5"/>
    <w:p>
      <w:pPr>
        <w:spacing w:after="0"/>
        <w:ind w:left="0"/>
        <w:jc w:val="both"/>
      </w:pPr>
      <w:r>
        <w:rPr>
          <w:rFonts w:ascii="Times New Roman"/>
          <w:b w:val="false"/>
          <w:i w:val="false"/>
          <w:color w:val="000000"/>
          <w:sz w:val="28"/>
        </w:rPr>
        <w:t xml:space="preserve">
      4) Атырау қаласының Алмагүл шағын ауданындағы № 11 көшеге – Сопығали Құрманбаевтың есімі; </w:t>
      </w:r>
    </w:p>
    <w:bookmarkEnd w:id="5"/>
    <w:bookmarkStart w:name="z10" w:id="6"/>
    <w:p>
      <w:pPr>
        <w:spacing w:after="0"/>
        <w:ind w:left="0"/>
        <w:jc w:val="both"/>
      </w:pPr>
      <w:r>
        <w:rPr>
          <w:rFonts w:ascii="Times New Roman"/>
          <w:b w:val="false"/>
          <w:i w:val="false"/>
          <w:color w:val="000000"/>
          <w:sz w:val="28"/>
        </w:rPr>
        <w:t>
      5) Атырау қаласының Самал шағын ауданындағы № 6 көше – Есболай би есімі;</w:t>
      </w:r>
    </w:p>
    <w:bookmarkEnd w:id="6"/>
    <w:bookmarkStart w:name="z11" w:id="7"/>
    <w:p>
      <w:pPr>
        <w:spacing w:after="0"/>
        <w:ind w:left="0"/>
        <w:jc w:val="both"/>
      </w:pPr>
      <w:r>
        <w:rPr>
          <w:rFonts w:ascii="Times New Roman"/>
          <w:b w:val="false"/>
          <w:i w:val="false"/>
          <w:color w:val="000000"/>
          <w:sz w:val="28"/>
        </w:rPr>
        <w:t>
      6) Атырау қаласының Самал шағын ауданындағы № 18 көшеге – Ер Қосайұлы Пыштанай батырдың есімі;</w:t>
      </w:r>
    </w:p>
    <w:bookmarkEnd w:id="7"/>
    <w:bookmarkStart w:name="z12" w:id="8"/>
    <w:p>
      <w:pPr>
        <w:spacing w:after="0"/>
        <w:ind w:left="0"/>
        <w:jc w:val="both"/>
      </w:pPr>
      <w:r>
        <w:rPr>
          <w:rFonts w:ascii="Times New Roman"/>
          <w:b w:val="false"/>
          <w:i w:val="false"/>
          <w:color w:val="000000"/>
          <w:sz w:val="28"/>
        </w:rPr>
        <w:t>
      7) Атырау қаласының Мұнайшы шағын ауданындағы № 3 көшеге – Қайым Мұхамедхановтың есімі;</w:t>
      </w:r>
    </w:p>
    <w:bookmarkEnd w:id="8"/>
    <w:bookmarkStart w:name="z13" w:id="9"/>
    <w:p>
      <w:pPr>
        <w:spacing w:after="0"/>
        <w:ind w:left="0"/>
        <w:jc w:val="both"/>
      </w:pPr>
      <w:r>
        <w:rPr>
          <w:rFonts w:ascii="Times New Roman"/>
          <w:b w:val="false"/>
          <w:i w:val="false"/>
          <w:color w:val="000000"/>
          <w:sz w:val="28"/>
        </w:rPr>
        <w:t>
      8) Атырау қаласының № 1 көшеге – Асау, Барақ батырлардың есімдері;</w:t>
      </w:r>
    </w:p>
    <w:bookmarkEnd w:id="9"/>
    <w:bookmarkStart w:name="z14" w:id="10"/>
    <w:p>
      <w:pPr>
        <w:spacing w:after="0"/>
        <w:ind w:left="0"/>
        <w:jc w:val="both"/>
      </w:pPr>
      <w:r>
        <w:rPr>
          <w:rFonts w:ascii="Times New Roman"/>
          <w:b w:val="false"/>
          <w:i w:val="false"/>
          <w:color w:val="000000"/>
          <w:sz w:val="28"/>
        </w:rPr>
        <w:t>
      9) Атырау қаласының СМП-163 шағын ауданындағы № 1 көшеге – Қабыланбай батырдың есімі берілсін.</w:t>
      </w:r>
    </w:p>
    <w:bookmarkEnd w:id="10"/>
    <w:bookmarkStart w:name="z15" w:id="11"/>
    <w:p>
      <w:pPr>
        <w:spacing w:after="0"/>
        <w:ind w:left="0"/>
        <w:jc w:val="both"/>
      </w:pPr>
      <w:r>
        <w:rPr>
          <w:rFonts w:ascii="Times New Roman"/>
          <w:b w:val="false"/>
          <w:i w:val="false"/>
          <w:color w:val="000000"/>
          <w:sz w:val="28"/>
        </w:rPr>
        <w:t xml:space="preserve">
      2.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комиссияның төрағасы А. Абдоловқа жүктелсін. </w:t>
      </w:r>
    </w:p>
    <w:bookmarkEnd w:id="11"/>
    <w:bookmarkStart w:name="z16" w:id="12"/>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Қуанышев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