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de72" w14:textId="c24d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20 қарашадағы № 15-4 шешімі. Солтүстік Қазақстан облысының Әділет департаментінде 2017 жылғы 7 желтоқсанда № 4408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ауылдық елді мекендерінің жер учаскелері үшін төлемақының базалық мөлшерлемелеріне түзету коэффициенттері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мәслихатыныңXV сессиясы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қарашадағы № 15-4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ауданының елді мекендерінің жер учаскелеріне базалық мөлшерлемелер төлеміне түзету коэффициенттері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 және кадастрлық нөмірі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көрсеткіш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зоналар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 Андреевка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Ғабит Мүсірепов атындағы ауданы мәслихатының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күнтiзбелiк он күн өткен соң қолданысқа енгiзiледi) шешімімен.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Жаңасу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Раисовка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Бірлік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Старобелка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Возвышенка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Чернозубовка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Стерлитамак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Григорьевка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БрилҰвка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мәслихатының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күнтiзбелiк он күн өткен соң қолданысқа енгiзiледi)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Дружба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Володарское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Жаркөл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Целинное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Көгалажар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Көкалажар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Сарыбұлақ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Мәдениет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Кырымбет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 Сокологоровка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Ломоносовка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Ғабит Мүсірепов атындағы ауданы мәслихатының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күнтiзбелiк он күн өткен соң қолданысқа енгiзiледi) шешімімен.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Ставрополка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Урожайное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Степное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Нежинка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Тоқсанби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Ефимовка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Буденное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Куприяновка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НовосҰловка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Привольное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Мұқыр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Рузаевка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БерҰзовка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Золотоноша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Сарыадыр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Сивковка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Чернобаевка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Салқынкөл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Тоқты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Тахтаброд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Литвиновка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Ковыльное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Рухловка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Привольное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Червонное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Пески ауылы.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мәслихатының 05.05.2025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күнтiзбелiк он күн өткен соң қолданысқа енгiзiледi)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057, 058 Чистопол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Ялты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Дубровка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Князевка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Симоновка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Гаршино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Ғабит Мүсірепов атындағы ауданы мәслихатының 18.03.2021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3-1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кейiн күнтiзбелiк он күн өткен соң қолданысқа енгiзiледi) шешімімен.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 Шөптікөл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Жаркөл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 Қоңырсу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ҮлкенТалсай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Разгульное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Шұқыркөл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15 жылдық Қазақстан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Қарағаш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