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4ce6" w14:textId="d26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қаңтар-наурыз аралығында Солтүстік Қазақстан облысы Ғабит Мүсірепов атындағы ауданының аумағында Қазақстан Республикасының жынысы ер азаматтарын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2017 жылғы 14 қарашадағы № 21 шешімі. Солтүстік Қазақстан облысының Әділет департаментінде 2017 жылғы 30 қарашада № 4386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Ғабит Мүсірепов атындағы аудан әкімінің 10.01.2018 </w:t>
      </w:r>
      <w:r>
        <w:rPr>
          <w:rFonts w:ascii="Times New Roman"/>
          <w:b w:val="false"/>
          <w:i w:val="false"/>
          <w:color w:val="ff0000"/>
          <w:sz w:val="28"/>
        </w:rPr>
        <w:t>№ 01</w:t>
      </w:r>
      <w:r>
        <w:rPr>
          <w:rFonts w:ascii="Times New Roman"/>
          <w:b w:val="false"/>
          <w:i w:val="false"/>
          <w:color w:val="ff0000"/>
          <w:sz w:val="28"/>
        </w:rPr>
        <w:t xml:space="preserve"> шешімімен (бірінші ресми түрде жарияланғаннан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Ғабит Мүсірепов атындағы ауданының әкімі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2018 жылғы қаңтар - наурыз аралығында "Солтүстік Қазақстан облысы Ғабит Мүсірепов атындағы ауданның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жынысы ер азаматтарын тіркеу және медициналық куәландыру ұйымдастырылсын және қамтамасыз 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 әкімінің 10.01.2018 </w:t>
      </w:r>
      <w:r>
        <w:rPr>
          <w:rFonts w:ascii="Times New Roman"/>
          <w:b w:val="false"/>
          <w:i w:val="false"/>
          <w:color w:val="ff0000"/>
          <w:sz w:val="28"/>
        </w:rPr>
        <w:t>№ 01</w:t>
      </w:r>
      <w:r>
        <w:rPr>
          <w:rFonts w:ascii="Times New Roman"/>
          <w:b w:val="false"/>
          <w:i w:val="false"/>
          <w:color w:val="ff0000"/>
          <w:sz w:val="28"/>
        </w:rPr>
        <w:t xml:space="preserve"> шешімімен (бірінші ресми түрде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шешімнің орындалуын бақылау осы саланы жетекшілік етуші Солтүстік Қазақстан облысы Ғабит Мүсірепов атындағы аудан әкімінің орынбасарына жүктелсін.</w:t>
      </w:r>
    </w:p>
    <w:bookmarkEnd w:id="1"/>
    <w:bookmarkStart w:name="z7" w:id="2"/>
    <w:p>
      <w:pPr>
        <w:spacing w:after="0"/>
        <w:ind w:left="0"/>
        <w:jc w:val="both"/>
      </w:pPr>
      <w:r>
        <w:rPr>
          <w:rFonts w:ascii="Times New Roman"/>
          <w:b w:val="false"/>
          <w:i w:val="false"/>
          <w:color w:val="000000"/>
          <w:sz w:val="28"/>
        </w:rPr>
        <w:t>
      3. Осы шешім бірінші ресми түрде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