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4573" w14:textId="4f24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Солтүстiк Қазақстан облысы Ғабит Мүсірепов атындағы ауданның атқарушы органдарының мемлекеттік қызметшілеріне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2017 жылғы 18 қаңтардағы № 17 қаулысы. Солтүстік Қазақстан облысының Әділет департаментінде 2017 жылғы 16 ақпанда № 4053 болып тіркелді. Күші жойылды - Солтүстік Қазақстан облысы Ғабит Мүсірепов атындағы ауданы әкімдігінің 2020 жылғы 9 маусымдағы № 156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ауданы əкімдігінің 09.06.2020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Ғабит Мүсірепов атындағы аудан әкiмдiгi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 Солтүстiк Қазақстан облысы Ғабит Мүсірепов атындағы ауданның атқарушы органдарының мемлекеттік қызметшілеріне қызметтік куәлік беру қағидалары және оның сипаттамасы бекітілсін. </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 аппаратының басшысы А.Б. Кенжебековке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2017 жылғы 18 қаңтардағы № 17 қаулысымен бекітілген</w:t>
            </w:r>
          </w:p>
        </w:tc>
      </w:tr>
    </w:tbl>
    <w:bookmarkStart w:name="z10" w:id="4"/>
    <w:p>
      <w:pPr>
        <w:spacing w:after="0"/>
        <w:ind w:left="0"/>
        <w:jc w:val="left"/>
      </w:pPr>
      <w:r>
        <w:rPr>
          <w:rFonts w:ascii="Times New Roman"/>
          <w:b/>
          <w:i w:val="false"/>
          <w:color w:val="000000"/>
        </w:rPr>
        <w:t xml:space="preserve"> Солтүстiк Қазақстан облысы Ғабит Мүсірепов атындағы ауданның атқарушы органдарының мемлекеттік қызметшілеріне қызметтік куәлік беру қағидалары және оның сипаттамасы</w:t>
      </w:r>
    </w:p>
    <w:bookmarkEnd w:id="4"/>
    <w:bookmarkStart w:name="z11" w:id="5"/>
    <w:p>
      <w:pPr>
        <w:spacing w:after="0"/>
        <w:ind w:left="0"/>
        <w:jc w:val="both"/>
      </w:pPr>
      <w:r>
        <w:rPr>
          <w:rFonts w:ascii="Times New Roman"/>
          <w:b w:val="false"/>
          <w:i w:val="false"/>
          <w:color w:val="000000"/>
          <w:sz w:val="28"/>
        </w:rPr>
        <w:t xml:space="preserve">
      1. Осы Солтүстiк Қазақстан облысы Ғабит Мүсірепов атындағы ауданның атқарушы органдарының мемлекеттік қызметшілеріне қызметтік куәлік беру қағидалары және оның сипаттамасы "Қазақстан Республикасының мемлекеттік қызметі туралы" Қазақстан Республикасының 2015 жылғы 23 қарашадағы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Солтүстiк Қазақстан облысы Ғабит Мүсірепов атындағы ауданның атқарушы органдарының мемлекеттік қызметшілеріне қызметтік куәлік беру қағидаларын және оның сипаттамасын айқындайды.</w:t>
      </w:r>
    </w:p>
    <w:bookmarkEnd w:id="5"/>
    <w:bookmarkStart w:name="z12" w:id="6"/>
    <w:p>
      <w:pPr>
        <w:spacing w:after="0"/>
        <w:ind w:left="0"/>
        <w:jc w:val="both"/>
      </w:pPr>
      <w:r>
        <w:rPr>
          <w:rFonts w:ascii="Times New Roman"/>
          <w:b w:val="false"/>
          <w:i w:val="false"/>
          <w:color w:val="000000"/>
          <w:sz w:val="28"/>
        </w:rPr>
        <w:t>
      2. Қызметтiк куәлiк мемлекеттiк қызметшiнiң аудан әкiмiнiң өкiмiмен, бөлім басшысының бұйрығымен немесе ауылдық округ әкімінің өкімімен тағайындалған Солтүстiк Қазақстан облысы Ғабит Мүсірепов атындағы ауданның атқарушы органында атқарып отырған қызметiн растайтын құжат болып табылады.</w:t>
      </w:r>
    </w:p>
    <w:bookmarkEnd w:id="6"/>
    <w:bookmarkStart w:name="z13" w:id="7"/>
    <w:p>
      <w:pPr>
        <w:spacing w:after="0"/>
        <w:ind w:left="0"/>
        <w:jc w:val="both"/>
      </w:pPr>
      <w:r>
        <w:rPr>
          <w:rFonts w:ascii="Times New Roman"/>
          <w:b w:val="false"/>
          <w:i w:val="false"/>
          <w:color w:val="000000"/>
          <w:sz w:val="28"/>
        </w:rPr>
        <w:t>
      3. Қызметтік куәлік:</w:t>
      </w:r>
    </w:p>
    <w:bookmarkEnd w:id="7"/>
    <w:bookmarkStart w:name="z14" w:id="8"/>
    <w:p>
      <w:pPr>
        <w:spacing w:after="0"/>
        <w:ind w:left="0"/>
        <w:jc w:val="both"/>
      </w:pPr>
      <w:r>
        <w:rPr>
          <w:rFonts w:ascii="Times New Roman"/>
          <w:b w:val="false"/>
          <w:i w:val="false"/>
          <w:color w:val="000000"/>
          <w:sz w:val="28"/>
        </w:rPr>
        <w:t>
      түзетілуі, тазартылуы болса, оқылмаса;</w:t>
      </w:r>
    </w:p>
    <w:bookmarkEnd w:id="8"/>
    <w:bookmarkStart w:name="z15" w:id="9"/>
    <w:p>
      <w:pPr>
        <w:spacing w:after="0"/>
        <w:ind w:left="0"/>
        <w:jc w:val="both"/>
      </w:pPr>
      <w:r>
        <w:rPr>
          <w:rFonts w:ascii="Times New Roman"/>
          <w:b w:val="false"/>
          <w:i w:val="false"/>
          <w:color w:val="000000"/>
          <w:sz w:val="28"/>
        </w:rPr>
        <w:t>
      жоғалса;</w:t>
      </w:r>
    </w:p>
    <w:bookmarkEnd w:id="9"/>
    <w:bookmarkStart w:name="z16" w:id="10"/>
    <w:p>
      <w:pPr>
        <w:spacing w:after="0"/>
        <w:ind w:left="0"/>
        <w:jc w:val="both"/>
      </w:pPr>
      <w:r>
        <w:rPr>
          <w:rFonts w:ascii="Times New Roman"/>
          <w:b w:val="false"/>
          <w:i w:val="false"/>
          <w:color w:val="000000"/>
          <w:sz w:val="28"/>
        </w:rPr>
        <w:t>
      қолданылу мерзімі өтсе жарамсыз деп саналады.</w:t>
      </w:r>
    </w:p>
    <w:bookmarkEnd w:id="10"/>
    <w:bookmarkStart w:name="z17" w:id="11"/>
    <w:p>
      <w:pPr>
        <w:spacing w:after="0"/>
        <w:ind w:left="0"/>
        <w:jc w:val="both"/>
      </w:pPr>
      <w:r>
        <w:rPr>
          <w:rFonts w:ascii="Times New Roman"/>
          <w:b w:val="false"/>
          <w:i w:val="false"/>
          <w:color w:val="000000"/>
          <w:sz w:val="28"/>
        </w:rPr>
        <w:t>
      4. Қызметтік куәлік:</w:t>
      </w:r>
    </w:p>
    <w:bookmarkEnd w:id="11"/>
    <w:bookmarkStart w:name="z18" w:id="12"/>
    <w:p>
      <w:pPr>
        <w:spacing w:after="0"/>
        <w:ind w:left="0"/>
        <w:jc w:val="both"/>
      </w:pPr>
      <w:r>
        <w:rPr>
          <w:rFonts w:ascii="Times New Roman"/>
          <w:b w:val="false"/>
          <w:i w:val="false"/>
          <w:color w:val="000000"/>
          <w:sz w:val="28"/>
        </w:rPr>
        <w:t xml:space="preserve">
      1) аудан әкiмiнiң қолы қойылып — аудан әкiмiнiң орынбасарларына, аудан әкiмi аппаратының басшысына, аудан әкiмi аппаратының "Б" корпусының мемлекеттік әкімшілік қызметшілеріне, Солтүстік Қазақстан облысы Ғабит Мүсірепов атындағы ауданның ауылдық округтері әкімдеріне және бөлімдер басшыларына; </w:t>
      </w:r>
    </w:p>
    <w:bookmarkEnd w:id="12"/>
    <w:bookmarkStart w:name="z19" w:id="13"/>
    <w:p>
      <w:pPr>
        <w:spacing w:after="0"/>
        <w:ind w:left="0"/>
        <w:jc w:val="both"/>
      </w:pPr>
      <w:r>
        <w:rPr>
          <w:rFonts w:ascii="Times New Roman"/>
          <w:b w:val="false"/>
          <w:i w:val="false"/>
          <w:color w:val="000000"/>
          <w:sz w:val="28"/>
        </w:rPr>
        <w:t>
      2) бөлім басшыларының қолы қойылып — тиісті бөлімнің "Б" корпусының мемлекеттік әкімшілік қызметшілеріне;</w:t>
      </w:r>
    </w:p>
    <w:bookmarkEnd w:id="13"/>
    <w:bookmarkStart w:name="z20" w:id="14"/>
    <w:p>
      <w:pPr>
        <w:spacing w:after="0"/>
        <w:ind w:left="0"/>
        <w:jc w:val="both"/>
      </w:pPr>
      <w:r>
        <w:rPr>
          <w:rFonts w:ascii="Times New Roman"/>
          <w:b w:val="false"/>
          <w:i w:val="false"/>
          <w:color w:val="000000"/>
          <w:sz w:val="28"/>
        </w:rPr>
        <w:t>
      3) ауылдық округі әкімінің қолы қойылып — тиісті ауылдық округтің "Б" корпусының мемлекеттік әкімшілік қызметшілеріне беріледі.</w:t>
      </w:r>
    </w:p>
    <w:bookmarkEnd w:id="14"/>
    <w:bookmarkStart w:name="z21" w:id="15"/>
    <w:p>
      <w:pPr>
        <w:spacing w:after="0"/>
        <w:ind w:left="0"/>
        <w:jc w:val="both"/>
      </w:pPr>
      <w:r>
        <w:rPr>
          <w:rFonts w:ascii="Times New Roman"/>
          <w:b w:val="false"/>
          <w:i w:val="false"/>
          <w:color w:val="000000"/>
          <w:sz w:val="28"/>
        </w:rPr>
        <w:t>
      5. Қызметтік куәлікті беру персоналды басқару қызметiнiң жауапты қызметкерiндегi немесе мұндай міндеттер жүктелген қызметкерлердегі арнайы журналға қол қоя отыра жүзеге асырылады.</w:t>
      </w:r>
    </w:p>
    <w:bookmarkEnd w:id="15"/>
    <w:bookmarkStart w:name="z22" w:id="16"/>
    <w:p>
      <w:pPr>
        <w:spacing w:after="0"/>
        <w:ind w:left="0"/>
        <w:jc w:val="both"/>
      </w:pPr>
      <w:r>
        <w:rPr>
          <w:rFonts w:ascii="Times New Roman"/>
          <w:b w:val="false"/>
          <w:i w:val="false"/>
          <w:color w:val="000000"/>
          <w:sz w:val="28"/>
        </w:rPr>
        <w:t>
      6. Қызметке тағайындау туралы аудан әкiмiнiң өкiмi, бөлім басшысының бұйрығы немесе ауылдық округ әкімінің өкімі қызметтік куәлiк беруге негiз болып табылады.</w:t>
      </w:r>
    </w:p>
    <w:bookmarkEnd w:id="16"/>
    <w:bookmarkStart w:name="z23" w:id="17"/>
    <w:p>
      <w:pPr>
        <w:spacing w:after="0"/>
        <w:ind w:left="0"/>
        <w:jc w:val="both"/>
      </w:pPr>
      <w:r>
        <w:rPr>
          <w:rFonts w:ascii="Times New Roman"/>
          <w:b w:val="false"/>
          <w:i w:val="false"/>
          <w:color w:val="000000"/>
          <w:sz w:val="28"/>
        </w:rPr>
        <w:t>
      7. Iлгерiде жаңа қызметке тағайындау немесе қызметтен босату болған жағдайда, бұрын берiлген қызметтік куәлік үш күндiк мерзiмде персоналды басқару қызметiнің жауапты қызметкеріне немесе мұндай міндеттер жүктелген қызметкерге қайтарылуы тиiс.</w:t>
      </w:r>
    </w:p>
    <w:bookmarkEnd w:id="17"/>
    <w:bookmarkStart w:name="z24" w:id="18"/>
    <w:p>
      <w:pPr>
        <w:spacing w:after="0"/>
        <w:ind w:left="0"/>
        <w:jc w:val="both"/>
      </w:pPr>
      <w:r>
        <w:rPr>
          <w:rFonts w:ascii="Times New Roman"/>
          <w:b w:val="false"/>
          <w:i w:val="false"/>
          <w:color w:val="000000"/>
          <w:sz w:val="28"/>
        </w:rPr>
        <w:t>
      8. Қызметтік куәліктің әрекет ету мерзiмi — берiлген күннен бастап 3 (үш) жыл.</w:t>
      </w:r>
    </w:p>
    <w:bookmarkEnd w:id="18"/>
    <w:bookmarkStart w:name="z25" w:id="19"/>
    <w:p>
      <w:pPr>
        <w:spacing w:after="0"/>
        <w:ind w:left="0"/>
        <w:jc w:val="both"/>
      </w:pPr>
      <w:r>
        <w:rPr>
          <w:rFonts w:ascii="Times New Roman"/>
          <w:b w:val="false"/>
          <w:i w:val="false"/>
          <w:color w:val="000000"/>
          <w:sz w:val="28"/>
        </w:rPr>
        <w:t>
      9. Қызметтік куәліктің әрекет ету мерзiмi аяқталған кезде, мемлекеттiк қызметші атқарып отырған қызмет сақталған жағдайда тіркеу журналына сәйкес ол жаңа реттік нөмірмен және берілу күнімен қайта шығарылады.</w:t>
      </w:r>
    </w:p>
    <w:bookmarkEnd w:id="19"/>
    <w:bookmarkStart w:name="z26" w:id="20"/>
    <w:p>
      <w:pPr>
        <w:spacing w:after="0"/>
        <w:ind w:left="0"/>
        <w:jc w:val="both"/>
      </w:pPr>
      <w:r>
        <w:rPr>
          <w:rFonts w:ascii="Times New Roman"/>
          <w:b w:val="false"/>
          <w:i w:val="false"/>
          <w:color w:val="000000"/>
          <w:sz w:val="28"/>
        </w:rPr>
        <w:t>
      10. Ауданның атқарушы органдарының басшылары бағыныстағы қызметкерлерде қызметтік куәліктің болуын тоқсанына 1 (бiр) рет тексерiп тұруды қамтамасыз етедi.</w:t>
      </w:r>
    </w:p>
    <w:bookmarkEnd w:id="20"/>
    <w:bookmarkStart w:name="z27" w:id="21"/>
    <w:p>
      <w:pPr>
        <w:spacing w:after="0"/>
        <w:ind w:left="0"/>
        <w:jc w:val="both"/>
      </w:pPr>
      <w:r>
        <w:rPr>
          <w:rFonts w:ascii="Times New Roman"/>
          <w:b w:val="false"/>
          <w:i w:val="false"/>
          <w:color w:val="000000"/>
          <w:sz w:val="28"/>
        </w:rPr>
        <w:t>
      11. Қызметтік куәлік жоғалған немесе бүлiнген жағдайда, оның иесi 1 (бiр) күн iшiнде болған оқиға жайлы Солтүстiк Қазақстан облысы Ғабит Мүсірепов атындағы ауданның атқарушы органының басшысына жазбаша нысанда баяндайды және жоғалған куәліктің жарамсыздығы туралы ақпаратты жергілікті бұқаралық ақпарат құралдарына жариялауға жібереді.</w:t>
      </w:r>
    </w:p>
    <w:bookmarkEnd w:id="21"/>
    <w:bookmarkStart w:name="z28" w:id="22"/>
    <w:p>
      <w:pPr>
        <w:spacing w:after="0"/>
        <w:ind w:left="0"/>
        <w:jc w:val="both"/>
      </w:pPr>
      <w:r>
        <w:rPr>
          <w:rFonts w:ascii="Times New Roman"/>
          <w:b w:val="false"/>
          <w:i w:val="false"/>
          <w:color w:val="000000"/>
          <w:sz w:val="28"/>
        </w:rPr>
        <w:t>
      12. Қызметтік куәлік бланкiсi қатаң есепке қойылатын бланк болып табылмайды.</w:t>
      </w:r>
    </w:p>
    <w:bookmarkEnd w:id="22"/>
    <w:bookmarkStart w:name="z29" w:id="23"/>
    <w:p>
      <w:pPr>
        <w:spacing w:after="0"/>
        <w:ind w:left="0"/>
        <w:jc w:val="both"/>
      </w:pPr>
      <w:r>
        <w:rPr>
          <w:rFonts w:ascii="Times New Roman"/>
          <w:b w:val="false"/>
          <w:i w:val="false"/>
          <w:color w:val="000000"/>
          <w:sz w:val="28"/>
        </w:rPr>
        <w:t>
      13. Қызметтік куәлік бланкiлерiн берудiң есебiн персоналды басқару қызметiнің жауапты қызметкері немесе мұндай міндеттер жүктелген қызметкер нөмірленген, тiгiлген және Солтүстiк Қазақстан облысы Ғабит Мүсірепов атындағы ауданның тиісті атқарушы органының мөрi қойылған арнайы басталған есеп журналында (бұдан әрi — есеп журналы) жүргiзедi.</w:t>
      </w:r>
    </w:p>
    <w:bookmarkEnd w:id="23"/>
    <w:bookmarkStart w:name="z30" w:id="24"/>
    <w:p>
      <w:pPr>
        <w:spacing w:after="0"/>
        <w:ind w:left="0"/>
        <w:jc w:val="both"/>
      </w:pPr>
      <w:r>
        <w:rPr>
          <w:rFonts w:ascii="Times New Roman"/>
          <w:b w:val="false"/>
          <w:i w:val="false"/>
          <w:color w:val="000000"/>
          <w:sz w:val="28"/>
        </w:rPr>
        <w:t>
      Есеп журналында келесi мәлiметтер көрсетiледi:</w:t>
      </w:r>
    </w:p>
    <w:bookmarkEnd w:id="24"/>
    <w:bookmarkStart w:name="z31" w:id="25"/>
    <w:p>
      <w:pPr>
        <w:spacing w:after="0"/>
        <w:ind w:left="0"/>
        <w:jc w:val="both"/>
      </w:pPr>
      <w:r>
        <w:rPr>
          <w:rFonts w:ascii="Times New Roman"/>
          <w:b w:val="false"/>
          <w:i w:val="false"/>
          <w:color w:val="000000"/>
          <w:sz w:val="28"/>
        </w:rPr>
        <w:t>
      1) реттiк тiркеу нөмірi;</w:t>
      </w:r>
    </w:p>
    <w:bookmarkEnd w:id="25"/>
    <w:bookmarkStart w:name="z32" w:id="26"/>
    <w:p>
      <w:pPr>
        <w:spacing w:after="0"/>
        <w:ind w:left="0"/>
        <w:jc w:val="both"/>
      </w:pPr>
      <w:r>
        <w:rPr>
          <w:rFonts w:ascii="Times New Roman"/>
          <w:b w:val="false"/>
          <w:i w:val="false"/>
          <w:color w:val="000000"/>
          <w:sz w:val="28"/>
        </w:rPr>
        <w:t>
      2) берiлген күнi;</w:t>
      </w:r>
    </w:p>
    <w:bookmarkEnd w:id="26"/>
    <w:bookmarkStart w:name="z33" w:id="27"/>
    <w:p>
      <w:pPr>
        <w:spacing w:after="0"/>
        <w:ind w:left="0"/>
        <w:jc w:val="both"/>
      </w:pPr>
      <w:r>
        <w:rPr>
          <w:rFonts w:ascii="Times New Roman"/>
          <w:b w:val="false"/>
          <w:i w:val="false"/>
          <w:color w:val="000000"/>
          <w:sz w:val="28"/>
        </w:rPr>
        <w:t>
      3) алушының аты-жөнi;</w:t>
      </w:r>
    </w:p>
    <w:bookmarkEnd w:id="27"/>
    <w:bookmarkStart w:name="z34" w:id="28"/>
    <w:p>
      <w:pPr>
        <w:spacing w:after="0"/>
        <w:ind w:left="0"/>
        <w:jc w:val="both"/>
      </w:pPr>
      <w:r>
        <w:rPr>
          <w:rFonts w:ascii="Times New Roman"/>
          <w:b w:val="false"/>
          <w:i w:val="false"/>
          <w:color w:val="000000"/>
          <w:sz w:val="28"/>
        </w:rPr>
        <w:t>
      4) лауазымы;</w:t>
      </w:r>
    </w:p>
    <w:bookmarkEnd w:id="28"/>
    <w:bookmarkStart w:name="z35" w:id="29"/>
    <w:p>
      <w:pPr>
        <w:spacing w:after="0"/>
        <w:ind w:left="0"/>
        <w:jc w:val="both"/>
      </w:pPr>
      <w:r>
        <w:rPr>
          <w:rFonts w:ascii="Times New Roman"/>
          <w:b w:val="false"/>
          <w:i w:val="false"/>
          <w:color w:val="000000"/>
          <w:sz w:val="28"/>
        </w:rPr>
        <w:t>
      5) алушының жеке басын куәландыратын құжат мәлiметтерi (нөмірі және берілген күні);</w:t>
      </w:r>
    </w:p>
    <w:bookmarkEnd w:id="29"/>
    <w:bookmarkStart w:name="z36" w:id="30"/>
    <w:p>
      <w:pPr>
        <w:spacing w:after="0"/>
        <w:ind w:left="0"/>
        <w:jc w:val="both"/>
      </w:pPr>
      <w:r>
        <w:rPr>
          <w:rFonts w:ascii="Times New Roman"/>
          <w:b w:val="false"/>
          <w:i w:val="false"/>
          <w:color w:val="000000"/>
          <w:sz w:val="28"/>
        </w:rPr>
        <w:t>
      6) қызметтік куәлiк берген қызметкердiң қолы;</w:t>
      </w:r>
    </w:p>
    <w:bookmarkEnd w:id="30"/>
    <w:bookmarkStart w:name="z37" w:id="31"/>
    <w:p>
      <w:pPr>
        <w:spacing w:after="0"/>
        <w:ind w:left="0"/>
        <w:jc w:val="both"/>
      </w:pPr>
      <w:r>
        <w:rPr>
          <w:rFonts w:ascii="Times New Roman"/>
          <w:b w:val="false"/>
          <w:i w:val="false"/>
          <w:color w:val="000000"/>
          <w:sz w:val="28"/>
        </w:rPr>
        <w:t>
      7) алушының қолы;</w:t>
      </w:r>
    </w:p>
    <w:bookmarkEnd w:id="31"/>
    <w:bookmarkStart w:name="z38" w:id="32"/>
    <w:p>
      <w:pPr>
        <w:spacing w:after="0"/>
        <w:ind w:left="0"/>
        <w:jc w:val="both"/>
      </w:pPr>
      <w:r>
        <w:rPr>
          <w:rFonts w:ascii="Times New Roman"/>
          <w:b w:val="false"/>
          <w:i w:val="false"/>
          <w:color w:val="000000"/>
          <w:sz w:val="28"/>
        </w:rPr>
        <w:t>
      8) өзге де мәлiметтер (қайтару, жоғалту және т.б.).</w:t>
      </w:r>
    </w:p>
    <w:bookmarkEnd w:id="32"/>
    <w:bookmarkStart w:name="z39" w:id="33"/>
    <w:p>
      <w:pPr>
        <w:spacing w:after="0"/>
        <w:ind w:left="0"/>
        <w:jc w:val="both"/>
      </w:pPr>
      <w:r>
        <w:rPr>
          <w:rFonts w:ascii="Times New Roman"/>
          <w:b w:val="false"/>
          <w:i w:val="false"/>
          <w:color w:val="000000"/>
          <w:sz w:val="28"/>
        </w:rPr>
        <w:t>
      14. Қызметтік куәліктерге нөмір оның есеп журналындағы реттiк нөмірiне сәйкес берiледi.</w:t>
      </w:r>
    </w:p>
    <w:bookmarkEnd w:id="33"/>
    <w:bookmarkStart w:name="z40" w:id="34"/>
    <w:p>
      <w:pPr>
        <w:spacing w:after="0"/>
        <w:ind w:left="0"/>
        <w:jc w:val="both"/>
      </w:pPr>
      <w:r>
        <w:rPr>
          <w:rFonts w:ascii="Times New Roman"/>
          <w:b w:val="false"/>
          <w:i w:val="false"/>
          <w:color w:val="000000"/>
          <w:sz w:val="28"/>
        </w:rPr>
        <w:t>
      Есеп журналындағы нумерация ретiмен қойылады.</w:t>
      </w:r>
    </w:p>
    <w:bookmarkEnd w:id="34"/>
    <w:bookmarkStart w:name="z41" w:id="35"/>
    <w:p>
      <w:pPr>
        <w:spacing w:after="0"/>
        <w:ind w:left="0"/>
        <w:jc w:val="both"/>
      </w:pPr>
      <w:r>
        <w:rPr>
          <w:rFonts w:ascii="Times New Roman"/>
          <w:b w:val="false"/>
          <w:i w:val="false"/>
          <w:color w:val="000000"/>
          <w:sz w:val="28"/>
        </w:rPr>
        <w:t>
      15. Қызметтік куәліктердің таза және бүлiнген бланкiлерi, қайтарылған қызметтік куәліктер және есеп журналы отқа күймейтiн сейфте сақталады.</w:t>
      </w:r>
    </w:p>
    <w:bookmarkEnd w:id="35"/>
    <w:bookmarkStart w:name="z42" w:id="36"/>
    <w:p>
      <w:pPr>
        <w:spacing w:after="0"/>
        <w:ind w:left="0"/>
        <w:jc w:val="both"/>
      </w:pPr>
      <w:r>
        <w:rPr>
          <w:rFonts w:ascii="Times New Roman"/>
          <w:b w:val="false"/>
          <w:i w:val="false"/>
          <w:color w:val="000000"/>
          <w:sz w:val="28"/>
        </w:rPr>
        <w:t>
      16. Қызметтік куәліктердің пайдаланылған, бүлiнген бланкiлерi, сондай-ақ тапсырылған қызметтік куәлiктер қажеттiгiне қарай, тиiстi акт жасала отыра, жиналуына қарай әлсiн-әлсiн жойылып тұрады.</w:t>
      </w:r>
    </w:p>
    <w:bookmarkEnd w:id="36"/>
    <w:bookmarkStart w:name="z43" w:id="37"/>
    <w:p>
      <w:pPr>
        <w:spacing w:after="0"/>
        <w:ind w:left="0"/>
        <w:jc w:val="both"/>
      </w:pPr>
      <w:r>
        <w:rPr>
          <w:rFonts w:ascii="Times New Roman"/>
          <w:b w:val="false"/>
          <w:i w:val="false"/>
          <w:color w:val="000000"/>
          <w:sz w:val="28"/>
        </w:rPr>
        <w:t>
      Жою актiсiн Солтүстiк Қазақстан облысы Ғабит Мүсірепов атындағы ауданның атқарушы органының басшысы бекiтедi.</w:t>
      </w:r>
    </w:p>
    <w:bookmarkEnd w:id="37"/>
    <w:bookmarkStart w:name="z44" w:id="38"/>
    <w:p>
      <w:pPr>
        <w:spacing w:after="0"/>
        <w:ind w:left="0"/>
        <w:jc w:val="both"/>
      </w:pPr>
      <w:r>
        <w:rPr>
          <w:rFonts w:ascii="Times New Roman"/>
          <w:b w:val="false"/>
          <w:i w:val="false"/>
          <w:color w:val="000000"/>
          <w:sz w:val="28"/>
        </w:rPr>
        <w:t>
      17. Қызметкер жұмыстан босатылған жағдайда, қызметтік куәлiк бұл туралы есеп журналына белгi соғыла отыра тапсырылады.</w:t>
      </w:r>
    </w:p>
    <w:bookmarkEnd w:id="38"/>
    <w:bookmarkStart w:name="z45" w:id="39"/>
    <w:p>
      <w:pPr>
        <w:spacing w:after="0"/>
        <w:ind w:left="0"/>
        <w:jc w:val="both"/>
      </w:pPr>
      <w:r>
        <w:rPr>
          <w:rFonts w:ascii="Times New Roman"/>
          <w:b w:val="false"/>
          <w:i w:val="false"/>
          <w:color w:val="000000"/>
          <w:sz w:val="28"/>
        </w:rPr>
        <w:t>
      18. Қызметтік куәліктің сипаттамасы:</w:t>
      </w:r>
    </w:p>
    <w:bookmarkEnd w:id="39"/>
    <w:bookmarkStart w:name="z46" w:id="40"/>
    <w:p>
      <w:pPr>
        <w:spacing w:after="0"/>
        <w:ind w:left="0"/>
        <w:jc w:val="both"/>
      </w:pPr>
      <w:r>
        <w:rPr>
          <w:rFonts w:ascii="Times New Roman"/>
          <w:b w:val="false"/>
          <w:i w:val="false"/>
          <w:color w:val="000000"/>
          <w:sz w:val="28"/>
        </w:rPr>
        <w:t>
      Қызметтiк куәлiктiң мұқабасы мөлшерi 19х6,5 сантиметр (ашылған күйде) болатын қызыл немесе қою қызыл түстi сапасы жоғары экобылғарыдан немесе былғары алмастырғыштан жасалады.</w:t>
      </w:r>
    </w:p>
    <w:bookmarkEnd w:id="40"/>
    <w:bookmarkStart w:name="z47" w:id="41"/>
    <w:p>
      <w:pPr>
        <w:spacing w:after="0"/>
        <w:ind w:left="0"/>
        <w:jc w:val="both"/>
      </w:pPr>
      <w:r>
        <w:rPr>
          <w:rFonts w:ascii="Times New Roman"/>
          <w:b w:val="false"/>
          <w:i w:val="false"/>
          <w:color w:val="000000"/>
          <w:sz w:val="28"/>
        </w:rPr>
        <w:t>
      Куәлiктiң беткi жағының дәл ортасына алтын жалатылған жазумен жазылған Қазақстан Республикасының Мемлекеттiк елтаңбасы бейнеленген, төменiрек типографиялық қарiппен "КУӘЛIК УДОСТОВЕРЕНИЕ" деген сөз жазылған.</w:t>
      </w:r>
    </w:p>
    <w:bookmarkEnd w:id="41"/>
    <w:bookmarkStart w:name="z48" w:id="42"/>
    <w:p>
      <w:pPr>
        <w:spacing w:after="0"/>
        <w:ind w:left="0"/>
        <w:jc w:val="both"/>
      </w:pPr>
      <w:r>
        <w:rPr>
          <w:rFonts w:ascii="Times New Roman"/>
          <w:b w:val="false"/>
          <w:i w:val="false"/>
          <w:color w:val="000000"/>
          <w:sz w:val="28"/>
        </w:rPr>
        <w:t>
      Куәлiктiң iшкi жағындағы ақшыл аяда шеңбер iшiнде күн мен қалықтап тұрған қыранның жасырын нысанын пайдалана отыра, көгiлдiр түстi қорғағыш тангир жапсырылған. Жоғарғы бөлiгiнде "Солтүстiк Қазақстан облысы Ғабит Мүсірепов атындағы ауданның әкiмдiгi" (мемлекеттік органның атауы), "Акимат района имени Габита Мусрепова Северо-Казахстанской области" (наименование госоргана) деген сөздер жазылған.</w:t>
      </w:r>
    </w:p>
    <w:bookmarkEnd w:id="42"/>
    <w:bookmarkStart w:name="z49" w:id="43"/>
    <w:p>
      <w:pPr>
        <w:spacing w:after="0"/>
        <w:ind w:left="0"/>
        <w:jc w:val="both"/>
      </w:pPr>
      <w:r>
        <w:rPr>
          <w:rFonts w:ascii="Times New Roman"/>
          <w:b w:val="false"/>
          <w:i w:val="false"/>
          <w:color w:val="000000"/>
          <w:sz w:val="28"/>
        </w:rPr>
        <w:t>
      Сол жақта: Қазақстан Республикасының Мемлекеттiк елтаңбасы бейнеленген, елтаңбаның астында көкшiл түстi "ҚАЗАҚСТАН" деген және қазақ тiлiндегi мәтiн орналасқан. Төменде куәлiктiң әрекет ету мерзiмi көрсетiлген.</w:t>
      </w:r>
    </w:p>
    <w:bookmarkEnd w:id="43"/>
    <w:bookmarkStart w:name="z50" w:id="44"/>
    <w:p>
      <w:pPr>
        <w:spacing w:after="0"/>
        <w:ind w:left="0"/>
        <w:jc w:val="both"/>
      </w:pPr>
      <w:r>
        <w:rPr>
          <w:rFonts w:ascii="Times New Roman"/>
          <w:b w:val="false"/>
          <w:i w:val="false"/>
          <w:color w:val="000000"/>
          <w:sz w:val="28"/>
        </w:rPr>
        <w:t>
      Оң жақта: мөлшерi 2,5х3,5 сантиметр болатын фотосурет (анфас, түрлi-түстi), сәйкесiнше аудан әкiмiнiң, бөлім басшысының, ауылдық округі әкімінің қолымен және елтаңбалы мөрмен расталған орыс тiлiндегi мәтiн.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